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F6" w:rsidRDefault="00494BF6" w:rsidP="00494BF6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</w:pPr>
      <w:r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  <w:t>设备购置市场调研表</w:t>
      </w:r>
    </w:p>
    <w:p w:rsidR="00494BF6" w:rsidRDefault="00494BF6" w:rsidP="00494BF6">
      <w:pPr>
        <w:widowControl/>
        <w:shd w:val="clear" w:color="auto" w:fill="FFFFFF"/>
        <w:spacing w:line="360" w:lineRule="atLeast"/>
        <w:ind w:firstLineChars="900" w:firstLine="2255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仿宋" w:eastAsia="仿宋" w:hAnsi="仿宋" w:cs="Arial"/>
          <w:b/>
          <w:bCs/>
          <w:color w:val="333333"/>
          <w:spacing w:val="15"/>
          <w:kern w:val="0"/>
          <w:szCs w:val="21"/>
        </w:rPr>
        <w:t>日期：</w:t>
      </w:r>
      <w:bookmarkStart w:id="0" w:name="_GoBack"/>
      <w:bookmarkEnd w:id="0"/>
    </w:p>
    <w:p w:rsidR="00494BF6" w:rsidRDefault="00494BF6" w:rsidP="00494BF6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tbl>
      <w:tblPr>
        <w:tblW w:w="103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4091"/>
        <w:gridCol w:w="30"/>
        <w:gridCol w:w="1475"/>
        <w:gridCol w:w="2501"/>
      </w:tblGrid>
      <w:tr w:rsidR="00494BF6" w:rsidTr="004D05ED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firstLine="354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采购项目名称</w:t>
            </w:r>
          </w:p>
          <w:p w:rsidR="00494BF6" w:rsidRDefault="00494BF6" w:rsidP="004D05E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（数量）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:rsidR="00494BF6" w:rsidRDefault="00494BF6" w:rsidP="004D05ED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:rsidR="00494BF6" w:rsidRDefault="00494BF6" w:rsidP="004D05ED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</w:tc>
      </w:tr>
      <w:tr w:rsidR="00494BF6" w:rsidTr="004D05ED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品牌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规格型号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494BF6" w:rsidTr="004D05ED">
        <w:trPr>
          <w:trHeight w:val="50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生产商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产地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494BF6" w:rsidTr="004D05ED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电话</w:t>
            </w:r>
          </w:p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邮箱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494BF6" w:rsidTr="004D05ED">
        <w:trPr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资质审查</w:t>
            </w:r>
          </w:p>
          <w:p w:rsidR="00494BF6" w:rsidRDefault="00494BF6" w:rsidP="004D05ED">
            <w:pPr>
              <w:widowControl/>
              <w:spacing w:line="360" w:lineRule="atLeast"/>
              <w:ind w:firstLine="12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营业执照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有□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无□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医疗器械注册证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注册号(全)：</w:t>
            </w:r>
          </w:p>
        </w:tc>
      </w:tr>
      <w:tr w:rsidR="00494BF6" w:rsidTr="004D05ED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6" w:rsidRDefault="00494BF6" w:rsidP="004D05ED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医疗器械经营许可证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证号：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厂家授权书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授权单位：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业务员的授权书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</w:tc>
      </w:tr>
      <w:tr w:rsidR="00494BF6" w:rsidTr="004D05ED">
        <w:trPr>
          <w:trHeight w:val="860"/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专用耗材：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有□ 无□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可否独立收费：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可□ 否□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（如耗材较多请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另附清单）</w:t>
            </w: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 xml:space="preserve">耗材1：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494BF6" w:rsidTr="004D05ED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6" w:rsidRDefault="00494BF6" w:rsidP="004D05ED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耗材2：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报价：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494BF6" w:rsidTr="004D05ED">
        <w:trPr>
          <w:jc w:val="center"/>
        </w:trPr>
        <w:tc>
          <w:tcPr>
            <w:tcW w:w="10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备注：1.如设备不需配套耗材或试剂，请提供厂家出具不需专机专用耗材的保证函；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2.如需使用配套耗材或试剂，请提供专用耗材或试剂产品报价表（包括：名称、规格/型号、厂家、注册证号及有效期、报价）。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3.请提供专用耗材或试剂的产品注册证。</w:t>
            </w:r>
          </w:p>
        </w:tc>
      </w:tr>
      <w:tr w:rsidR="00494BF6" w:rsidTr="004D05ED">
        <w:trPr>
          <w:trHeight w:val="355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销售记录： 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无□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其他医院成交记录：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(广东省内三甲医院、附三家以上医院成交记录优先)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1.医院名称：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成交价格：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 成交数量：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2.医院名称：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成交价格：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成交价格：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:rsidR="00494BF6" w:rsidRDefault="00494BF6" w:rsidP="004D05ED">
            <w:pPr>
              <w:widowControl/>
              <w:spacing w:line="360" w:lineRule="atLeast"/>
              <w:ind w:firstLine="20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</w:tc>
      </w:tr>
      <w:tr w:rsidR="00494BF6" w:rsidTr="004D05ED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供货商确认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市场报价：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万元/台（须与所提供的发票一致）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拟供货价格：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万元/台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总价: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设备保质保用期（年）：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（如分开质保，请注明主机、配件）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配置：（可另页附详细配置清单）</w:t>
            </w:r>
          </w:p>
          <w:p w:rsidR="00494BF6" w:rsidRDefault="00494BF6" w:rsidP="004D05E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lastRenderedPageBreak/>
              <w:t>其它说明：</w:t>
            </w:r>
          </w:p>
          <w:p w:rsidR="00494BF6" w:rsidRDefault="00494BF6" w:rsidP="004D05E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:rsidR="00494BF6" w:rsidRDefault="00494BF6" w:rsidP="004D05ED">
            <w:pPr>
              <w:widowControl/>
              <w:spacing w:line="360" w:lineRule="atLeast"/>
              <w:ind w:firstLine="4722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签名确认：</w:t>
            </w:r>
          </w:p>
          <w:p w:rsidR="00494BF6" w:rsidRDefault="00494BF6" w:rsidP="004D05ED">
            <w:pPr>
              <w:widowControl/>
              <w:spacing w:line="360" w:lineRule="atLeast"/>
              <w:ind w:firstLine="4604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（单位公章）</w:t>
            </w:r>
          </w:p>
          <w:p w:rsidR="00494BF6" w:rsidRDefault="00494BF6" w:rsidP="004D05ED">
            <w:pPr>
              <w:widowControl/>
              <w:spacing w:line="360" w:lineRule="atLeast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年 月 日</w:t>
            </w:r>
          </w:p>
        </w:tc>
      </w:tr>
    </w:tbl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lastRenderedPageBreak/>
        <w:t> </w:t>
      </w: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t> </w:t>
      </w: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:rsidR="00494BF6" w:rsidRDefault="00494BF6" w:rsidP="00494BF6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设备涉及的主要配套耗材信息（如有）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1417"/>
        <w:gridCol w:w="1559"/>
        <w:gridCol w:w="1418"/>
        <w:gridCol w:w="1276"/>
        <w:gridCol w:w="1134"/>
        <w:gridCol w:w="1275"/>
        <w:gridCol w:w="1701"/>
        <w:gridCol w:w="1229"/>
      </w:tblGrid>
      <w:tr w:rsidR="00494BF6" w:rsidTr="004D05ED">
        <w:trPr>
          <w:trHeight w:val="92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耗材品牌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规格型号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注册证号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生产厂家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包装规格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是否专机专用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耗材报价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供应商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相关平台价格</w:t>
            </w:r>
          </w:p>
        </w:tc>
      </w:tr>
      <w:tr w:rsidR="00494BF6" w:rsidTr="004D05ED">
        <w:trPr>
          <w:trHeight w:val="10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4BF6" w:rsidTr="004D05ED">
        <w:trPr>
          <w:trHeight w:val="113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4BF6" w:rsidTr="004D05ED">
        <w:trPr>
          <w:trHeight w:val="117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94BF6" w:rsidRDefault="00494BF6" w:rsidP="004D05E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94BF6" w:rsidRDefault="00494BF6" w:rsidP="00494BF6">
      <w:pPr>
        <w:jc w:val="left"/>
        <w:rPr>
          <w:rFonts w:ascii="仿宋" w:eastAsia="仿宋" w:hAnsi="仿宋"/>
          <w:b/>
          <w:sz w:val="24"/>
        </w:rPr>
      </w:pPr>
    </w:p>
    <w:p w:rsidR="00494BF6" w:rsidRDefault="00494BF6" w:rsidP="00494BF6">
      <w:pPr>
        <w:spacing w:line="360" w:lineRule="auto"/>
        <w:ind w:firstLineChars="200" w:firstLine="441"/>
        <w:rPr>
          <w:rFonts w:ascii="仿宋" w:eastAsia="仿宋" w:hAnsi="仿宋"/>
        </w:rPr>
      </w:pPr>
    </w:p>
    <w:p w:rsidR="00494BF6" w:rsidRDefault="00494BF6" w:rsidP="00494BF6">
      <w:pPr>
        <w:rPr>
          <w:rFonts w:asciiTheme="minorEastAsia" w:hAnsiTheme="minorEastAsia" w:cstheme="minorEastAsia"/>
          <w:sz w:val="28"/>
          <w:szCs w:val="28"/>
        </w:rPr>
      </w:pPr>
    </w:p>
    <w:p w:rsidR="005F4B18" w:rsidRDefault="005F4B18"/>
    <w:sectPr w:rsidR="005F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F6"/>
    <w:rsid w:val="00494BF6"/>
    <w:rsid w:val="005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2025-10-16T08:06:00Z</dcterms:created>
  <dcterms:modified xsi:type="dcterms:W3CDTF">2025-10-16T08:08:00Z</dcterms:modified>
</cp:coreProperties>
</file>