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016C" w:rsidRDefault="0029016C" w:rsidP="00547AF4">
      <w:pPr>
        <w:spacing w:line="360" w:lineRule="auto"/>
        <w:rPr>
          <w:rFonts w:ascii="仿宋" w:eastAsia="仿宋" w:hAnsi="仿宋" w:cs="仿宋"/>
          <w:b/>
          <w:bCs/>
          <w:color w:val="000000"/>
          <w:spacing w:val="-30"/>
          <w:sz w:val="72"/>
          <w:szCs w:val="72"/>
        </w:rPr>
      </w:pPr>
    </w:p>
    <w:p w:rsidR="0029016C" w:rsidRDefault="008E3C26">
      <w:pPr>
        <w:spacing w:line="360" w:lineRule="auto"/>
        <w:jc w:val="center"/>
        <w:rPr>
          <w:rFonts w:ascii="仿宋" w:eastAsia="仿宋" w:hAnsi="仿宋" w:cs="仿宋"/>
          <w:b/>
          <w:bCs/>
          <w:color w:val="000000"/>
          <w:spacing w:val="-30"/>
          <w:sz w:val="72"/>
          <w:szCs w:val="72"/>
        </w:rPr>
      </w:pPr>
      <w:r>
        <w:rPr>
          <w:rFonts w:ascii="仿宋" w:eastAsia="仿宋" w:hAnsi="仿宋" w:cs="仿宋" w:hint="eastAsia"/>
          <w:b/>
          <w:bCs/>
          <w:color w:val="000000"/>
          <w:spacing w:val="-30"/>
          <w:sz w:val="72"/>
          <w:szCs w:val="72"/>
        </w:rPr>
        <w:t>采购文件</w:t>
      </w:r>
    </w:p>
    <w:p w:rsidR="0029016C" w:rsidRPr="00775A68" w:rsidRDefault="0029016C">
      <w:pPr>
        <w:spacing w:line="360" w:lineRule="auto"/>
        <w:ind w:firstLineChars="200" w:firstLine="480"/>
        <w:jc w:val="center"/>
        <w:rPr>
          <w:rFonts w:ascii="仿宋" w:eastAsia="仿宋" w:hAnsi="仿宋" w:cs="仿宋"/>
          <w:color w:val="000000"/>
          <w:sz w:val="24"/>
        </w:rPr>
      </w:pPr>
    </w:p>
    <w:p w:rsidR="0029016C" w:rsidRDefault="0029016C" w:rsidP="00571A23">
      <w:pPr>
        <w:spacing w:line="360" w:lineRule="auto"/>
        <w:ind w:firstLineChars="200" w:firstLine="480"/>
        <w:rPr>
          <w:rFonts w:ascii="仿宋" w:eastAsia="仿宋" w:hAnsi="仿宋" w:cs="仿宋"/>
          <w:b/>
          <w:bCs/>
          <w:color w:val="000000"/>
          <w:sz w:val="24"/>
        </w:rPr>
      </w:pPr>
    </w:p>
    <w:p w:rsidR="0029016C" w:rsidRDefault="0029016C">
      <w:pPr>
        <w:adjustRightInd w:val="0"/>
        <w:snapToGrid w:val="0"/>
        <w:spacing w:line="408" w:lineRule="auto"/>
        <w:ind w:rightChars="-329" w:right="-691"/>
        <w:jc w:val="center"/>
        <w:rPr>
          <w:rFonts w:ascii="仿宋" w:eastAsia="仿宋" w:hAnsi="仿宋" w:cs="仿宋"/>
          <w:b/>
          <w:color w:val="000000"/>
          <w:sz w:val="24"/>
        </w:rPr>
      </w:pPr>
    </w:p>
    <w:p w:rsidR="0029016C" w:rsidRDefault="0029016C">
      <w:pPr>
        <w:spacing w:line="360" w:lineRule="auto"/>
        <w:ind w:firstLineChars="300" w:firstLine="840"/>
        <w:jc w:val="left"/>
        <w:rPr>
          <w:rFonts w:ascii="仿宋" w:eastAsia="仿宋" w:hAnsi="仿宋" w:cs="仿宋"/>
          <w:sz w:val="28"/>
          <w:szCs w:val="28"/>
        </w:rPr>
      </w:pPr>
    </w:p>
    <w:p w:rsidR="0029016C" w:rsidRPr="00535BC2" w:rsidRDefault="0029016C">
      <w:pPr>
        <w:spacing w:line="360" w:lineRule="auto"/>
        <w:jc w:val="left"/>
        <w:rPr>
          <w:rFonts w:ascii="仿宋" w:eastAsia="仿宋" w:hAnsi="仿宋" w:cs="仿宋"/>
          <w:sz w:val="28"/>
          <w:szCs w:val="28"/>
        </w:rPr>
      </w:pPr>
    </w:p>
    <w:p w:rsidR="0029016C" w:rsidRDefault="0029016C">
      <w:pPr>
        <w:spacing w:line="360" w:lineRule="auto"/>
        <w:jc w:val="left"/>
        <w:rPr>
          <w:rFonts w:ascii="仿宋" w:eastAsia="仿宋" w:hAnsi="仿宋" w:cs="仿宋"/>
          <w:sz w:val="28"/>
          <w:szCs w:val="28"/>
        </w:rPr>
      </w:pPr>
    </w:p>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项目编号：</w:t>
      </w:r>
      <w:r w:rsidR="00AD5B8C">
        <w:rPr>
          <w:rFonts w:ascii="仿宋" w:eastAsia="仿宋" w:hAnsi="仿宋" w:cs="仿宋" w:hint="eastAsia"/>
          <w:sz w:val="24"/>
        </w:rPr>
        <w:t>SYZCFW-</w:t>
      </w:r>
      <w:r w:rsidR="004E627F">
        <w:rPr>
          <w:rFonts w:ascii="仿宋" w:eastAsia="仿宋" w:hAnsi="仿宋" w:cs="仿宋" w:hint="eastAsia"/>
          <w:sz w:val="24"/>
        </w:rPr>
        <w:t>20250902</w:t>
      </w:r>
    </w:p>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项目名称：</w:t>
      </w:r>
      <w:r w:rsidR="00013080">
        <w:rPr>
          <w:rFonts w:ascii="仿宋" w:eastAsia="仿宋" w:hAnsi="仿宋" w:cs="仿宋" w:hint="eastAsia"/>
          <w:sz w:val="24"/>
        </w:rPr>
        <w:t>汕尾市人民医院</w:t>
      </w:r>
      <w:r>
        <w:rPr>
          <w:rFonts w:ascii="仿宋" w:eastAsia="仿宋" w:hAnsi="仿宋" w:cs="仿宋" w:hint="eastAsia"/>
          <w:sz w:val="24"/>
        </w:rPr>
        <w:t>车辆定点加油服务项目</w:t>
      </w:r>
    </w:p>
    <w:p w:rsidR="0029016C" w:rsidRDefault="0029016C">
      <w:pPr>
        <w:spacing w:line="400" w:lineRule="exact"/>
        <w:ind w:firstLineChars="200" w:firstLine="480"/>
        <w:rPr>
          <w:rFonts w:ascii="仿宋" w:eastAsia="仿宋" w:hAnsi="仿宋" w:cs="仿宋"/>
          <w:sz w:val="24"/>
        </w:rPr>
      </w:pPr>
    </w:p>
    <w:p w:rsidR="0029016C" w:rsidRDefault="0029016C">
      <w:pPr>
        <w:spacing w:line="360" w:lineRule="auto"/>
        <w:ind w:firstLineChars="100" w:firstLine="240"/>
        <w:jc w:val="left"/>
        <w:rPr>
          <w:rFonts w:ascii="仿宋" w:eastAsia="仿宋" w:hAnsi="仿宋" w:cs="仿宋"/>
          <w:sz w:val="24"/>
        </w:rPr>
      </w:pPr>
    </w:p>
    <w:p w:rsidR="0029016C" w:rsidRDefault="0029016C">
      <w:pPr>
        <w:spacing w:line="360" w:lineRule="auto"/>
        <w:jc w:val="left"/>
        <w:rPr>
          <w:rFonts w:ascii="仿宋" w:eastAsia="仿宋" w:hAnsi="仿宋" w:cs="仿宋"/>
          <w:sz w:val="24"/>
        </w:rPr>
      </w:pPr>
    </w:p>
    <w:p w:rsidR="0029016C" w:rsidRDefault="0029016C">
      <w:pPr>
        <w:spacing w:line="360" w:lineRule="auto"/>
        <w:ind w:firstLineChars="300" w:firstLine="720"/>
        <w:rPr>
          <w:rFonts w:ascii="仿宋" w:eastAsia="仿宋" w:hAnsi="仿宋" w:cs="仿宋"/>
          <w:color w:val="000000"/>
          <w:sz w:val="24"/>
        </w:rPr>
      </w:pPr>
    </w:p>
    <w:p w:rsidR="0029016C" w:rsidRDefault="0029016C" w:rsidP="00571A23">
      <w:pPr>
        <w:spacing w:line="360" w:lineRule="auto"/>
        <w:ind w:firstLineChars="200" w:firstLine="480"/>
        <w:jc w:val="center"/>
        <w:rPr>
          <w:rFonts w:ascii="仿宋" w:eastAsia="仿宋" w:hAnsi="仿宋" w:cs="仿宋"/>
          <w:b/>
          <w:bCs/>
          <w:color w:val="000000"/>
          <w:sz w:val="24"/>
        </w:rPr>
      </w:pPr>
    </w:p>
    <w:p w:rsidR="0029016C" w:rsidRDefault="0029016C">
      <w:pPr>
        <w:pStyle w:val="af6"/>
        <w:rPr>
          <w:rFonts w:ascii="仿宋" w:eastAsia="仿宋" w:hAnsi="仿宋" w:cs="仿宋"/>
          <w:szCs w:val="24"/>
        </w:rPr>
      </w:pPr>
    </w:p>
    <w:p w:rsidR="0029016C" w:rsidRDefault="0029016C">
      <w:pPr>
        <w:spacing w:line="360" w:lineRule="auto"/>
        <w:rPr>
          <w:rFonts w:ascii="仿宋" w:eastAsia="仿宋" w:hAnsi="仿宋" w:cs="仿宋"/>
          <w:sz w:val="24"/>
        </w:rPr>
      </w:pPr>
    </w:p>
    <w:p w:rsidR="0029016C" w:rsidRDefault="00013080">
      <w:pPr>
        <w:spacing w:line="360" w:lineRule="auto"/>
        <w:jc w:val="center"/>
        <w:rPr>
          <w:rFonts w:ascii="仿宋" w:eastAsia="仿宋" w:hAnsi="仿宋" w:cs="仿宋"/>
          <w:sz w:val="24"/>
        </w:rPr>
      </w:pPr>
      <w:r>
        <w:rPr>
          <w:rFonts w:ascii="仿宋" w:eastAsia="仿宋" w:hAnsi="仿宋" w:cs="仿宋" w:hint="eastAsia"/>
          <w:sz w:val="24"/>
        </w:rPr>
        <w:t>汕尾市人民医院</w:t>
      </w:r>
    </w:p>
    <w:p w:rsidR="0029016C" w:rsidRDefault="008E3C26">
      <w:pPr>
        <w:spacing w:line="360" w:lineRule="auto"/>
        <w:jc w:val="center"/>
        <w:rPr>
          <w:rFonts w:ascii="仿宋" w:eastAsia="仿宋" w:hAnsi="仿宋" w:cs="仿宋"/>
          <w:color w:val="000000"/>
          <w:sz w:val="24"/>
        </w:rPr>
      </w:pPr>
      <w:r>
        <w:rPr>
          <w:rFonts w:ascii="仿宋" w:eastAsia="仿宋" w:hAnsi="仿宋" w:cs="仿宋"/>
          <w:color w:val="000000"/>
          <w:sz w:val="24"/>
        </w:rPr>
        <w:t>202</w:t>
      </w:r>
      <w:r w:rsidR="00775A68">
        <w:rPr>
          <w:rFonts w:ascii="仿宋" w:eastAsia="仿宋" w:hAnsi="仿宋" w:cs="仿宋"/>
          <w:color w:val="000000"/>
          <w:sz w:val="24"/>
        </w:rPr>
        <w:t>5</w:t>
      </w:r>
      <w:r>
        <w:rPr>
          <w:rFonts w:ascii="仿宋" w:eastAsia="仿宋" w:hAnsi="仿宋" w:cs="仿宋" w:hint="eastAsia"/>
          <w:color w:val="000000"/>
          <w:sz w:val="24"/>
        </w:rPr>
        <w:t xml:space="preserve">年 </w:t>
      </w:r>
      <w:r w:rsidR="004E627F">
        <w:rPr>
          <w:rFonts w:ascii="仿宋" w:eastAsia="仿宋" w:hAnsi="仿宋" w:cs="仿宋" w:hint="eastAsia"/>
          <w:color w:val="000000"/>
          <w:sz w:val="24"/>
        </w:rPr>
        <w:t>9</w:t>
      </w:r>
      <w:r>
        <w:rPr>
          <w:rFonts w:ascii="仿宋" w:eastAsia="仿宋" w:hAnsi="仿宋" w:cs="仿宋" w:hint="eastAsia"/>
          <w:color w:val="000000"/>
          <w:sz w:val="24"/>
        </w:rPr>
        <w:t>月</w:t>
      </w:r>
      <w:r w:rsidR="004E627F">
        <w:rPr>
          <w:rFonts w:ascii="仿宋" w:eastAsia="仿宋" w:hAnsi="仿宋" w:cs="仿宋" w:hint="eastAsia"/>
          <w:color w:val="000000"/>
          <w:sz w:val="24"/>
        </w:rPr>
        <w:t>1</w:t>
      </w:r>
      <w:r w:rsidR="00501AE5">
        <w:rPr>
          <w:rFonts w:ascii="仿宋" w:eastAsia="仿宋" w:hAnsi="仿宋" w:cs="仿宋" w:hint="eastAsia"/>
          <w:color w:val="000000"/>
          <w:sz w:val="24"/>
        </w:rPr>
        <w:t>2</w:t>
      </w:r>
      <w:r>
        <w:rPr>
          <w:rFonts w:ascii="仿宋" w:eastAsia="仿宋" w:hAnsi="仿宋" w:cs="仿宋" w:hint="eastAsia"/>
          <w:color w:val="000000"/>
          <w:sz w:val="24"/>
        </w:rPr>
        <w:t xml:space="preserve"> 日</w:t>
      </w:r>
    </w:p>
    <w:p w:rsidR="0029016C" w:rsidRDefault="008E3C26">
      <w:pPr>
        <w:pStyle w:val="Style3"/>
        <w:ind w:firstLine="562"/>
        <w:rPr>
          <w:rFonts w:ascii="宋体" w:hAnsi="宋体" w:cs="宋体"/>
          <w:b/>
          <w:bCs/>
          <w:sz w:val="28"/>
          <w:szCs w:val="28"/>
        </w:rPr>
      </w:pPr>
      <w:r>
        <w:rPr>
          <w:rFonts w:ascii="宋体" w:hAnsi="宋体" w:cs="宋体" w:hint="eastAsia"/>
          <w:b/>
          <w:bCs/>
          <w:sz w:val="28"/>
          <w:szCs w:val="28"/>
        </w:rPr>
        <w:t xml:space="preserve"> </w:t>
      </w:r>
    </w:p>
    <w:p w:rsidR="0029016C" w:rsidRDefault="0029016C">
      <w:pPr>
        <w:pStyle w:val="Style3"/>
        <w:ind w:firstLine="562"/>
        <w:rPr>
          <w:rFonts w:ascii="宋体" w:hAnsi="宋体" w:cs="宋体"/>
          <w:b/>
          <w:bCs/>
          <w:sz w:val="28"/>
          <w:szCs w:val="28"/>
        </w:rPr>
      </w:pPr>
    </w:p>
    <w:p w:rsidR="0029016C" w:rsidRDefault="0029016C">
      <w:pPr>
        <w:pStyle w:val="Style3"/>
        <w:ind w:firstLine="562"/>
        <w:rPr>
          <w:rFonts w:ascii="宋体" w:hAnsi="宋体" w:cs="宋体"/>
          <w:b/>
          <w:bCs/>
          <w:sz w:val="28"/>
          <w:szCs w:val="28"/>
        </w:rPr>
      </w:pPr>
    </w:p>
    <w:p w:rsidR="0029016C" w:rsidRDefault="0029016C">
      <w:pPr>
        <w:pStyle w:val="Style3"/>
        <w:ind w:firstLine="562"/>
        <w:rPr>
          <w:rFonts w:ascii="宋体" w:hAnsi="宋体" w:cs="宋体"/>
          <w:b/>
          <w:bCs/>
          <w:sz w:val="28"/>
          <w:szCs w:val="28"/>
        </w:rPr>
      </w:pPr>
    </w:p>
    <w:p w:rsidR="0029016C" w:rsidRDefault="0029016C">
      <w:pPr>
        <w:pStyle w:val="Style3"/>
        <w:ind w:firstLine="562"/>
        <w:rPr>
          <w:rFonts w:ascii="宋体" w:hAnsi="宋体" w:cs="宋体"/>
          <w:b/>
          <w:bCs/>
          <w:sz w:val="28"/>
          <w:szCs w:val="28"/>
        </w:rPr>
      </w:pPr>
    </w:p>
    <w:p w:rsidR="0029016C" w:rsidRDefault="008E3C26">
      <w:pPr>
        <w:jc w:val="center"/>
      </w:pPr>
      <w:r>
        <w:rPr>
          <w:rFonts w:ascii="仿宋" w:eastAsia="仿宋" w:hAnsi="仿宋" w:cs="仿宋" w:hint="eastAsia"/>
          <w:b/>
          <w:bCs/>
          <w:sz w:val="48"/>
          <w:szCs w:val="48"/>
        </w:rPr>
        <w:lastRenderedPageBreak/>
        <w:t>目  录</w:t>
      </w:r>
    </w:p>
    <w:p w:rsidR="0029016C" w:rsidRDefault="0029016C">
      <w:pPr>
        <w:pStyle w:val="10"/>
        <w:adjustRightInd w:val="0"/>
        <w:snapToGrid w:val="0"/>
        <w:spacing w:before="0" w:after="0" w:line="480" w:lineRule="auto"/>
        <w:rPr>
          <w:rFonts w:ascii="仿宋" w:eastAsia="仿宋" w:hAnsi="仿宋" w:cs="仿宋"/>
          <w:b/>
          <w:sz w:val="48"/>
          <w:szCs w:val="48"/>
        </w:rPr>
      </w:pPr>
    </w:p>
    <w:p w:rsidR="0029016C" w:rsidRDefault="008E3C26" w:rsidP="00571A23">
      <w:pPr>
        <w:pStyle w:val="ad"/>
        <w:widowControl/>
        <w:spacing w:beforeAutospacing="0" w:afterLines="100" w:after="312" w:afterAutospacing="0" w:line="360" w:lineRule="auto"/>
        <w:ind w:firstLineChars="700" w:firstLine="3363"/>
        <w:jc w:val="both"/>
        <w:rPr>
          <w:rFonts w:ascii="仿宋" w:eastAsia="仿宋" w:hAnsi="仿宋" w:cs="仿宋"/>
          <w:b/>
          <w:bCs/>
          <w:color w:val="000000"/>
          <w:sz w:val="48"/>
          <w:szCs w:val="48"/>
        </w:rPr>
      </w:pPr>
      <w:r>
        <w:rPr>
          <w:rFonts w:ascii="仿宋" w:eastAsia="仿宋" w:hAnsi="仿宋" w:cs="仿宋" w:hint="eastAsia"/>
          <w:b/>
          <w:sz w:val="48"/>
          <w:szCs w:val="48"/>
        </w:rPr>
        <w:t xml:space="preserve">第一章 </w:t>
      </w:r>
      <w:r>
        <w:rPr>
          <w:rFonts w:ascii="仿宋" w:eastAsia="仿宋" w:hAnsi="仿宋" w:cs="仿宋" w:hint="eastAsia"/>
          <w:b/>
          <w:sz w:val="48"/>
          <w:szCs w:val="48"/>
        </w:rPr>
        <w:fldChar w:fldCharType="begin"/>
      </w:r>
      <w:r>
        <w:rPr>
          <w:rFonts w:ascii="仿宋" w:eastAsia="仿宋" w:hAnsi="仿宋" w:cs="仿宋" w:hint="eastAsia"/>
          <w:b/>
          <w:sz w:val="48"/>
          <w:szCs w:val="48"/>
        </w:rPr>
        <w:instrText xml:space="preserve"> TOC \o "1-1" \h \z \u </w:instrText>
      </w:r>
      <w:r>
        <w:rPr>
          <w:rFonts w:ascii="仿宋" w:eastAsia="仿宋" w:hAnsi="仿宋" w:cs="仿宋" w:hint="eastAsia"/>
          <w:b/>
          <w:sz w:val="48"/>
          <w:szCs w:val="48"/>
        </w:rPr>
        <w:fldChar w:fldCharType="separate"/>
      </w:r>
      <w:r>
        <w:rPr>
          <w:rFonts w:ascii="仿宋" w:eastAsia="仿宋" w:hAnsi="仿宋" w:cs="仿宋" w:hint="eastAsia"/>
          <w:b/>
          <w:bCs/>
          <w:color w:val="000000"/>
          <w:sz w:val="48"/>
          <w:szCs w:val="48"/>
        </w:rPr>
        <w:t>邀请函</w:t>
      </w:r>
    </w:p>
    <w:p w:rsidR="0029016C" w:rsidRDefault="008E3C26" w:rsidP="00571A23">
      <w:pPr>
        <w:pStyle w:val="ad"/>
        <w:widowControl/>
        <w:spacing w:beforeAutospacing="0" w:afterLines="100" w:after="312" w:afterAutospacing="0" w:line="360" w:lineRule="auto"/>
        <w:ind w:firstLineChars="700" w:firstLine="3363"/>
        <w:jc w:val="both"/>
        <w:rPr>
          <w:rFonts w:ascii="仿宋" w:eastAsia="仿宋" w:hAnsi="仿宋" w:cs="仿宋"/>
          <w:b/>
          <w:bCs/>
          <w:color w:val="000000"/>
          <w:sz w:val="48"/>
          <w:szCs w:val="48"/>
        </w:rPr>
      </w:pPr>
      <w:r>
        <w:rPr>
          <w:rFonts w:ascii="仿宋" w:eastAsia="仿宋" w:hAnsi="仿宋" w:cs="仿宋" w:hint="eastAsia"/>
          <w:b/>
          <w:bCs/>
          <w:color w:val="000000"/>
          <w:sz w:val="48"/>
          <w:szCs w:val="48"/>
        </w:rPr>
        <w:t>第二章 用户需求书</w:t>
      </w:r>
    </w:p>
    <w:p w:rsidR="0029016C" w:rsidRDefault="008E3C26" w:rsidP="00571A23">
      <w:pPr>
        <w:pStyle w:val="ad"/>
        <w:widowControl/>
        <w:spacing w:beforeAutospacing="0" w:afterLines="100" w:after="312" w:afterAutospacing="0" w:line="360" w:lineRule="auto"/>
        <w:ind w:firstLineChars="700" w:firstLine="3363"/>
        <w:jc w:val="both"/>
        <w:rPr>
          <w:rFonts w:ascii="仿宋" w:eastAsia="仿宋" w:hAnsi="仿宋" w:cs="仿宋"/>
          <w:b/>
          <w:bCs/>
          <w:sz w:val="48"/>
          <w:szCs w:val="48"/>
        </w:rPr>
      </w:pPr>
      <w:r>
        <w:rPr>
          <w:rFonts w:ascii="仿宋" w:eastAsia="仿宋" w:hAnsi="仿宋" w:cs="仿宋" w:hint="eastAsia"/>
          <w:b/>
          <w:bCs/>
          <w:color w:val="000000"/>
          <w:sz w:val="48"/>
          <w:szCs w:val="48"/>
        </w:rPr>
        <w:t>第三章 响应须知</w:t>
      </w:r>
    </w:p>
    <w:p w:rsidR="0029016C" w:rsidRDefault="008E3C26" w:rsidP="00571A23">
      <w:pPr>
        <w:pStyle w:val="ad"/>
        <w:widowControl/>
        <w:spacing w:beforeAutospacing="0" w:afterLines="100" w:after="312" w:afterAutospacing="0" w:line="360" w:lineRule="auto"/>
        <w:ind w:firstLineChars="700" w:firstLine="3363"/>
        <w:jc w:val="both"/>
        <w:rPr>
          <w:rFonts w:ascii="仿宋" w:eastAsia="仿宋" w:hAnsi="仿宋" w:cs="仿宋"/>
          <w:b/>
          <w:bCs/>
          <w:sz w:val="48"/>
          <w:szCs w:val="48"/>
        </w:rPr>
      </w:pPr>
      <w:r>
        <w:rPr>
          <w:rFonts w:ascii="仿宋" w:eastAsia="仿宋" w:hAnsi="仿宋" w:cs="仿宋" w:hint="eastAsia"/>
          <w:b/>
          <w:bCs/>
          <w:color w:val="000000"/>
          <w:sz w:val="48"/>
          <w:szCs w:val="48"/>
        </w:rPr>
        <w:t>第四章 合同参考文本</w:t>
      </w:r>
    </w:p>
    <w:p w:rsidR="0029016C" w:rsidRDefault="008E3C26" w:rsidP="00571A23">
      <w:pPr>
        <w:pStyle w:val="ad"/>
        <w:widowControl/>
        <w:spacing w:beforeAutospacing="0" w:afterLines="100" w:after="312" w:afterAutospacing="0" w:line="360" w:lineRule="auto"/>
        <w:ind w:firstLineChars="700" w:firstLine="3363"/>
        <w:jc w:val="both"/>
        <w:rPr>
          <w:rFonts w:ascii="仿宋" w:eastAsia="仿宋" w:hAnsi="仿宋" w:cs="仿宋"/>
          <w:b/>
          <w:bCs/>
          <w:sz w:val="48"/>
          <w:szCs w:val="48"/>
        </w:rPr>
      </w:pPr>
      <w:r>
        <w:rPr>
          <w:rFonts w:ascii="仿宋" w:eastAsia="仿宋" w:hAnsi="仿宋" w:cs="仿宋" w:hint="eastAsia"/>
          <w:b/>
          <w:bCs/>
          <w:color w:val="000000"/>
          <w:sz w:val="48"/>
          <w:szCs w:val="48"/>
        </w:rPr>
        <w:t>第五章 响应文件编制要求</w:t>
      </w:r>
    </w:p>
    <w:p w:rsidR="0029016C" w:rsidRDefault="008E3C26">
      <w:pPr>
        <w:pStyle w:val="Style3"/>
        <w:adjustRightInd w:val="0"/>
        <w:snapToGrid w:val="0"/>
        <w:spacing w:afterLines="100" w:after="312" w:line="360" w:lineRule="auto"/>
        <w:ind w:firstLineChars="0" w:firstLine="0"/>
        <w:jc w:val="center"/>
        <w:rPr>
          <w:rFonts w:ascii="仿宋" w:eastAsia="仿宋" w:hAnsi="仿宋" w:cs="仿宋"/>
          <w:b/>
          <w:sz w:val="48"/>
          <w:szCs w:val="48"/>
        </w:rPr>
      </w:pPr>
      <w:r>
        <w:rPr>
          <w:rFonts w:ascii="仿宋" w:eastAsia="仿宋" w:hAnsi="仿宋" w:cs="仿宋" w:hint="eastAsia"/>
          <w:b/>
          <w:sz w:val="48"/>
          <w:szCs w:val="48"/>
        </w:rPr>
        <w:fldChar w:fldCharType="end"/>
      </w:r>
    </w:p>
    <w:p w:rsidR="0029016C" w:rsidRDefault="0029016C">
      <w:pPr>
        <w:pStyle w:val="Style3"/>
        <w:adjustRightInd w:val="0"/>
        <w:snapToGrid w:val="0"/>
        <w:spacing w:line="360" w:lineRule="auto"/>
        <w:ind w:firstLineChars="0" w:firstLine="0"/>
        <w:jc w:val="center"/>
        <w:rPr>
          <w:rFonts w:ascii="仿宋" w:eastAsia="仿宋" w:hAnsi="仿宋" w:cs="仿宋"/>
          <w:b/>
          <w:sz w:val="48"/>
          <w:szCs w:val="48"/>
        </w:rPr>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1"/>
        <w:tabs>
          <w:tab w:val="left" w:pos="851"/>
        </w:tabs>
        <w:spacing w:line="360" w:lineRule="auto"/>
        <w:jc w:val="both"/>
        <w:rPr>
          <w:rFonts w:ascii="仿宋" w:eastAsia="仿宋" w:hAnsi="仿宋" w:cs="仿宋"/>
        </w:rPr>
      </w:pPr>
      <w:bookmarkStart w:id="0" w:name="_Toc50737317"/>
      <w:bookmarkStart w:id="1" w:name="_Toc50737285"/>
      <w:bookmarkStart w:id="2" w:name="_Toc50691018"/>
      <w:bookmarkStart w:id="3" w:name="_Toc385939527"/>
      <w:bookmarkStart w:id="4" w:name="_Toc76354913"/>
      <w:bookmarkStart w:id="5" w:name="_Toc417914517"/>
      <w:bookmarkStart w:id="6" w:name="_Toc50736465"/>
      <w:bookmarkStart w:id="7" w:name="_Toc385940868"/>
    </w:p>
    <w:p w:rsidR="0029016C" w:rsidRDefault="0029016C">
      <w:pPr>
        <w:pStyle w:val="1"/>
        <w:tabs>
          <w:tab w:val="left" w:pos="851"/>
        </w:tabs>
        <w:spacing w:line="360" w:lineRule="auto"/>
        <w:jc w:val="both"/>
        <w:rPr>
          <w:rFonts w:ascii="仿宋" w:eastAsia="仿宋" w:hAnsi="仿宋" w:cs="仿宋"/>
        </w:rPr>
      </w:pPr>
    </w:p>
    <w:p w:rsidR="0029016C" w:rsidRDefault="0029016C">
      <w:pPr>
        <w:pStyle w:val="1"/>
        <w:tabs>
          <w:tab w:val="left" w:pos="851"/>
        </w:tabs>
        <w:spacing w:line="360" w:lineRule="auto"/>
        <w:jc w:val="both"/>
        <w:rPr>
          <w:rFonts w:ascii="仿宋" w:eastAsia="仿宋" w:hAnsi="仿宋" w:cs="仿宋"/>
        </w:rPr>
      </w:pPr>
    </w:p>
    <w:p w:rsidR="0029016C" w:rsidRDefault="0029016C">
      <w:pPr>
        <w:pStyle w:val="1"/>
        <w:tabs>
          <w:tab w:val="left" w:pos="851"/>
        </w:tabs>
        <w:spacing w:line="360" w:lineRule="auto"/>
        <w:jc w:val="both"/>
        <w:rPr>
          <w:rFonts w:ascii="仿宋" w:eastAsia="仿宋" w:hAnsi="仿宋" w:cs="仿宋"/>
        </w:rPr>
      </w:pPr>
    </w:p>
    <w:p w:rsidR="0029016C" w:rsidRDefault="0029016C">
      <w:pPr>
        <w:pStyle w:val="1"/>
        <w:tabs>
          <w:tab w:val="left" w:pos="851"/>
        </w:tabs>
        <w:spacing w:line="360" w:lineRule="auto"/>
        <w:jc w:val="both"/>
        <w:rPr>
          <w:rFonts w:ascii="仿宋" w:eastAsia="仿宋" w:hAnsi="仿宋" w:cs="仿宋"/>
        </w:rPr>
      </w:pPr>
    </w:p>
    <w:p w:rsidR="0029016C" w:rsidRDefault="008E3C26">
      <w:pPr>
        <w:pStyle w:val="1"/>
        <w:tabs>
          <w:tab w:val="left" w:pos="851"/>
        </w:tabs>
        <w:spacing w:line="360" w:lineRule="auto"/>
        <w:rPr>
          <w:rFonts w:ascii="仿宋" w:eastAsia="仿宋" w:hAnsi="仿宋" w:cs="仿宋"/>
        </w:rPr>
      </w:pPr>
      <w:r>
        <w:rPr>
          <w:rFonts w:ascii="仿宋" w:eastAsia="仿宋" w:hAnsi="仿宋" w:cs="仿宋" w:hint="eastAsia"/>
        </w:rPr>
        <w:t>第一章 邀请函</w:t>
      </w:r>
    </w:p>
    <w:p w:rsidR="0029016C" w:rsidRDefault="0029016C">
      <w:pPr>
        <w:pStyle w:val="1"/>
        <w:spacing w:line="360" w:lineRule="auto"/>
        <w:rPr>
          <w:rFonts w:ascii="微软雅黑" w:eastAsia="微软雅黑" w:hAnsi="微软雅黑" w:cs="微软雅黑"/>
          <w:color w:val="auto"/>
        </w:rPr>
        <w:sectPr w:rsidR="0029016C">
          <w:footerReference w:type="default" r:id="rId9"/>
          <w:pgSz w:w="11906" w:h="16838"/>
          <w:pgMar w:top="1440" w:right="1080" w:bottom="1440" w:left="1080" w:header="851" w:footer="992" w:gutter="0"/>
          <w:cols w:space="425"/>
          <w:docGrid w:type="lines" w:linePitch="312"/>
        </w:sectPr>
      </w:pPr>
    </w:p>
    <w:bookmarkEnd w:id="0"/>
    <w:bookmarkEnd w:id="1"/>
    <w:bookmarkEnd w:id="2"/>
    <w:bookmarkEnd w:id="3"/>
    <w:bookmarkEnd w:id="4"/>
    <w:bookmarkEnd w:id="5"/>
    <w:bookmarkEnd w:id="6"/>
    <w:bookmarkEnd w:id="7"/>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lastRenderedPageBreak/>
        <w:t>邀请函</w:t>
      </w:r>
    </w:p>
    <w:p w:rsidR="0029016C" w:rsidRDefault="008E3C26" w:rsidP="00933C82">
      <w:pPr>
        <w:spacing w:line="400" w:lineRule="exact"/>
        <w:ind w:firstLineChars="200" w:firstLine="480"/>
        <w:jc w:val="left"/>
        <w:rPr>
          <w:rFonts w:ascii="仿宋" w:eastAsia="仿宋" w:hAnsi="仿宋" w:cs="仿宋"/>
          <w:sz w:val="24"/>
        </w:rPr>
      </w:pPr>
      <w:r>
        <w:rPr>
          <w:rFonts w:ascii="仿宋" w:eastAsia="仿宋" w:hAnsi="仿宋" w:cs="仿宋" w:hint="eastAsia"/>
          <w:sz w:val="24"/>
        </w:rPr>
        <w:t>各供应商：</w:t>
      </w:r>
    </w:p>
    <w:p w:rsidR="0029016C" w:rsidRDefault="00013080">
      <w:pPr>
        <w:spacing w:line="400" w:lineRule="exact"/>
        <w:ind w:firstLineChars="200" w:firstLine="480"/>
        <w:jc w:val="left"/>
        <w:rPr>
          <w:rFonts w:ascii="仿宋" w:eastAsia="仿宋" w:hAnsi="仿宋" w:cs="仿宋"/>
          <w:sz w:val="24"/>
        </w:rPr>
      </w:pPr>
      <w:r>
        <w:rPr>
          <w:rFonts w:ascii="仿宋" w:eastAsia="仿宋" w:hAnsi="仿宋" w:cs="仿宋" w:hint="eastAsia"/>
          <w:sz w:val="24"/>
        </w:rPr>
        <w:t>汕尾市人民医院</w:t>
      </w:r>
      <w:r w:rsidR="008E3C26">
        <w:rPr>
          <w:rFonts w:ascii="仿宋" w:eastAsia="仿宋" w:hAnsi="仿宋" w:cs="仿宋" w:hint="eastAsia"/>
          <w:sz w:val="24"/>
        </w:rPr>
        <w:t>（以下简称“我院”）依据我院的需求，现对我院车辆定点加油服务项目公开挂网采购，欢迎符合条件的供应商参加响应。</w:t>
      </w:r>
    </w:p>
    <w:p w:rsidR="0029016C" w:rsidRPr="00933C82" w:rsidRDefault="008E3C26" w:rsidP="00571A23">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一、项目概况</w:t>
      </w:r>
    </w:p>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1.项目名称：</w:t>
      </w:r>
      <w:r w:rsidR="00013080">
        <w:rPr>
          <w:rFonts w:ascii="仿宋" w:eastAsia="仿宋" w:hAnsi="仿宋" w:cs="仿宋" w:hint="eastAsia"/>
          <w:sz w:val="24"/>
        </w:rPr>
        <w:t>汕尾市人民医院</w:t>
      </w:r>
      <w:r>
        <w:rPr>
          <w:rFonts w:ascii="仿宋" w:eastAsia="仿宋" w:hAnsi="仿宋" w:cs="仿宋" w:hint="eastAsia"/>
          <w:sz w:val="24"/>
        </w:rPr>
        <w:t>车辆定点加油服务项目</w:t>
      </w:r>
    </w:p>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2.项目编号：</w:t>
      </w:r>
      <w:r w:rsidR="00AD5B8C">
        <w:rPr>
          <w:rFonts w:ascii="仿宋" w:eastAsia="仿宋" w:hAnsi="仿宋" w:cs="仿宋"/>
          <w:sz w:val="24"/>
        </w:rPr>
        <w:t>SYZCFW-</w:t>
      </w:r>
      <w:r w:rsidR="004E627F">
        <w:rPr>
          <w:rFonts w:ascii="仿宋" w:eastAsia="仿宋" w:hAnsi="仿宋" w:cs="仿宋"/>
          <w:sz w:val="24"/>
        </w:rPr>
        <w:t>2025090</w:t>
      </w:r>
      <w:r w:rsidR="004E627F">
        <w:rPr>
          <w:rFonts w:ascii="仿宋" w:eastAsia="仿宋" w:hAnsi="仿宋" w:cs="仿宋" w:hint="eastAsia"/>
          <w:sz w:val="24"/>
        </w:rPr>
        <w:t>2</w:t>
      </w:r>
    </w:p>
    <w:p w:rsidR="000576A0" w:rsidRPr="00933C82" w:rsidRDefault="000576A0"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3.项目编号：院内公开比选</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二、项目内容及需求</w:t>
      </w:r>
    </w:p>
    <w:tbl>
      <w:tblPr>
        <w:tblStyle w:val="af1"/>
        <w:tblW w:w="9744" w:type="dxa"/>
        <w:tblLook w:val="04A0" w:firstRow="1" w:lastRow="0" w:firstColumn="1" w:lastColumn="0" w:noHBand="0" w:noVBand="1"/>
      </w:tblPr>
      <w:tblGrid>
        <w:gridCol w:w="2869"/>
        <w:gridCol w:w="1492"/>
        <w:gridCol w:w="2470"/>
        <w:gridCol w:w="2913"/>
      </w:tblGrid>
      <w:tr w:rsidR="0029016C" w:rsidRPr="00933C82" w:rsidTr="000576A0">
        <w:tc>
          <w:tcPr>
            <w:tcW w:w="2869" w:type="dxa"/>
            <w:vAlign w:val="center"/>
          </w:tcPr>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服务内容</w:t>
            </w:r>
          </w:p>
        </w:tc>
        <w:tc>
          <w:tcPr>
            <w:tcW w:w="1492" w:type="dxa"/>
            <w:vAlign w:val="center"/>
          </w:tcPr>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服务期限</w:t>
            </w:r>
          </w:p>
        </w:tc>
        <w:tc>
          <w:tcPr>
            <w:tcW w:w="2470" w:type="dxa"/>
            <w:vAlign w:val="center"/>
          </w:tcPr>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技术规格、参数及要求</w:t>
            </w:r>
          </w:p>
        </w:tc>
        <w:tc>
          <w:tcPr>
            <w:tcW w:w="2913" w:type="dxa"/>
            <w:vAlign w:val="center"/>
          </w:tcPr>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项目预算金额（最高限价）</w:t>
            </w:r>
          </w:p>
        </w:tc>
      </w:tr>
      <w:tr w:rsidR="0029016C" w:rsidRPr="00933C82" w:rsidTr="000576A0">
        <w:tc>
          <w:tcPr>
            <w:tcW w:w="2869" w:type="dxa"/>
            <w:vAlign w:val="center"/>
          </w:tcPr>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车辆定点加油服务</w:t>
            </w:r>
          </w:p>
        </w:tc>
        <w:tc>
          <w:tcPr>
            <w:tcW w:w="1492" w:type="dxa"/>
            <w:vAlign w:val="center"/>
          </w:tcPr>
          <w:p w:rsidR="0029016C" w:rsidRPr="00933C82" w:rsidRDefault="000576A0"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自合同生效之日起2年或累计结算款项达到本项目采购预算止，以先到者为准</w:t>
            </w:r>
          </w:p>
        </w:tc>
        <w:tc>
          <w:tcPr>
            <w:tcW w:w="2470" w:type="dxa"/>
            <w:vAlign w:val="center"/>
          </w:tcPr>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详见用户需求书</w:t>
            </w:r>
          </w:p>
        </w:tc>
        <w:tc>
          <w:tcPr>
            <w:tcW w:w="2913" w:type="dxa"/>
            <w:vAlign w:val="center"/>
          </w:tcPr>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人民币</w:t>
            </w:r>
            <w:r w:rsidR="00013080" w:rsidRPr="00933C82">
              <w:rPr>
                <w:rFonts w:ascii="仿宋" w:eastAsia="仿宋" w:hAnsi="仿宋" w:cs="仿宋" w:hint="eastAsia"/>
                <w:sz w:val="24"/>
              </w:rPr>
              <w:t>20</w:t>
            </w:r>
            <w:r w:rsidRPr="00933C82">
              <w:rPr>
                <w:rFonts w:ascii="仿宋" w:eastAsia="仿宋" w:hAnsi="仿宋" w:cs="仿宋" w:hint="eastAsia"/>
                <w:sz w:val="24"/>
              </w:rPr>
              <w:t>万元</w:t>
            </w:r>
          </w:p>
        </w:tc>
      </w:tr>
    </w:tbl>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1.详细技术规范请参阅采购文件中的“用户需求书”。</w:t>
      </w:r>
    </w:p>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2.项目时间：按采购人要求</w:t>
      </w:r>
    </w:p>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3.项目实施地点：按采购人要求</w:t>
      </w:r>
    </w:p>
    <w:p w:rsidR="0029016C" w:rsidRPr="00933C82" w:rsidRDefault="008E3C26" w:rsidP="00571A23">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三、供应商资格要求</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1、供应商应具备以下条件：</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（1）具有良好的商业信誉和健全的财务会计制度；（提供有效的声明函并加盖公章）</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（2）有依法缴纳税收和社会保障资金的良好记录；（提供有效的声明函并加盖公章）</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（3）具备履行合同所必需的设备和专业技术能力；（提供有效的声明函并加盖公章）</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（4）参加本次采购活动前三年内，在经营活动中没有重大违法记录。（提供有效的声明函并加盖公章）</w:t>
      </w:r>
    </w:p>
    <w:p w:rsidR="0029016C"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2、被“信用中国”网站列入失信被执行人和重大税收违法失信主体的、被“中国政府采购网”网站列入政府采购严重违法失信行为记录名单（处罚期限尚未届满的）的供应商，不得参与本项目的采购活动。</w:t>
      </w:r>
      <w:r>
        <w:rPr>
          <w:rFonts w:ascii="仿宋" w:eastAsia="仿宋" w:hAnsi="仿宋" w:cs="仿宋" w:hint="eastAsia"/>
          <w:sz w:val="24"/>
        </w:rPr>
        <w:t>（提供在“信用中国”网站（www.creditchina.gov.cn）及中国政府采购网(www.ccgp.gov.cn)的查询结果并加盖公章，如相关失信记录已失效，供应商需提供相关证明资料）。</w:t>
      </w:r>
    </w:p>
    <w:p w:rsidR="0029016C" w:rsidRDefault="008E3C26" w:rsidP="00933C82">
      <w:pPr>
        <w:spacing w:line="400" w:lineRule="exact"/>
        <w:ind w:firstLineChars="200" w:firstLine="480"/>
        <w:jc w:val="left"/>
        <w:rPr>
          <w:rFonts w:ascii="仿宋" w:eastAsia="仿宋" w:hAnsi="仿宋" w:cs="仿宋"/>
          <w:sz w:val="24"/>
        </w:rPr>
      </w:pPr>
      <w:r>
        <w:rPr>
          <w:rFonts w:ascii="仿宋" w:eastAsia="仿宋" w:hAnsi="仿宋" w:cs="仿宋" w:hint="eastAsia"/>
          <w:sz w:val="24"/>
        </w:rPr>
        <w:lastRenderedPageBreak/>
        <w:t>3、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rsidR="0029016C" w:rsidRDefault="008E3C26" w:rsidP="00933C82">
      <w:pPr>
        <w:spacing w:line="400" w:lineRule="exact"/>
        <w:ind w:firstLineChars="200" w:firstLine="480"/>
        <w:jc w:val="left"/>
        <w:rPr>
          <w:rFonts w:ascii="仿宋" w:eastAsia="仿宋" w:hAnsi="仿宋" w:cs="仿宋"/>
          <w:sz w:val="24"/>
        </w:rPr>
      </w:pPr>
      <w:r>
        <w:rPr>
          <w:rFonts w:ascii="仿宋" w:eastAsia="仿宋" w:hAnsi="仿宋" w:cs="仿宋" w:hint="eastAsia"/>
          <w:sz w:val="24"/>
        </w:rPr>
        <w:t>4、供应商须具备有效的《成品油批发经营批准证书》或《成品油零售经营批准证书》、《危险化学品经营许可证》。（提供有效期内的证书复印件并加盖供应商公章。）</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5、 本项目不接受联合体响应，成交供应商不得以任何方式转包或分包本项目。（提供有效的声明函并加盖公章）</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6、法定代表人或单位负责人为同一人或者存在直接控股、管理关系的不同响应单位，不得参加同一合同项下的采购活动。（</w:t>
      </w:r>
      <w:bookmarkStart w:id="8" w:name="_GoBack"/>
      <w:bookmarkEnd w:id="8"/>
      <w:r w:rsidRPr="00933C82">
        <w:rPr>
          <w:rFonts w:ascii="仿宋" w:eastAsia="仿宋" w:hAnsi="仿宋" w:cs="仿宋" w:hint="eastAsia"/>
          <w:sz w:val="24"/>
        </w:rPr>
        <w:t>提供有效的声明函并加盖公章）</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注：供应商若不能同时满足以上条件则视为响应参与无效。（如发现提供虚假材料者，取消其参加响应资格。）</w:t>
      </w:r>
    </w:p>
    <w:p w:rsidR="0029016C" w:rsidRPr="00933C82" w:rsidRDefault="0029016C" w:rsidP="00933C82">
      <w:pPr>
        <w:spacing w:line="400" w:lineRule="exact"/>
        <w:ind w:firstLineChars="200" w:firstLine="480"/>
        <w:jc w:val="left"/>
        <w:rPr>
          <w:rFonts w:ascii="仿宋" w:eastAsia="仿宋" w:hAnsi="仿宋" w:cs="仿宋"/>
          <w:sz w:val="24"/>
        </w:rPr>
      </w:pP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四、公告期限</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自本公告发布之日起5个工作日。</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五、响应文件的递交</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1、受理以快递方式</w:t>
      </w:r>
      <w:r w:rsidR="00986329" w:rsidRPr="00933C82">
        <w:rPr>
          <w:rFonts w:ascii="仿宋" w:eastAsia="仿宋" w:hAnsi="仿宋" w:cs="仿宋" w:hint="eastAsia"/>
          <w:sz w:val="24"/>
        </w:rPr>
        <w:t>或</w:t>
      </w:r>
      <w:r w:rsidR="00986329" w:rsidRPr="00933C82">
        <w:rPr>
          <w:rFonts w:ascii="仿宋" w:eastAsia="仿宋" w:hAnsi="仿宋" w:cs="仿宋"/>
          <w:sz w:val="24"/>
        </w:rPr>
        <w:t>直接</w:t>
      </w:r>
      <w:r w:rsidRPr="00933C82">
        <w:rPr>
          <w:rFonts w:ascii="仿宋" w:eastAsia="仿宋" w:hAnsi="仿宋" w:cs="仿宋" w:hint="eastAsia"/>
          <w:sz w:val="24"/>
        </w:rPr>
        <w:t>向本院递交的纸质响应文件。纸质响应文件原件一式三份（正本1份/副本2份），具体编制要求详见采购文件《第五部分 响应文件编制要求》。纸质响应文件寄出后，请将快递底单发送至邮箱：</w:t>
      </w:r>
      <w:r w:rsidR="00E438FC" w:rsidRPr="00933C82">
        <w:rPr>
          <w:rFonts w:ascii="仿宋" w:eastAsia="仿宋" w:hAnsi="仿宋" w:cs="仿宋" w:hint="eastAsia"/>
          <w:sz w:val="24"/>
        </w:rPr>
        <w:t>SYZCB01@163.com</w:t>
      </w:r>
      <w:r w:rsidRPr="00933C82">
        <w:rPr>
          <w:rFonts w:ascii="仿宋" w:eastAsia="仿宋" w:hAnsi="仿宋" w:cs="仿宋" w:hint="eastAsia"/>
          <w:sz w:val="24"/>
        </w:rPr>
        <w:t>。</w:t>
      </w:r>
      <w:r w:rsidRPr="00933C82">
        <w:rPr>
          <w:rFonts w:ascii="仿宋" w:eastAsia="仿宋" w:hAnsi="仿宋" w:cs="仿宋"/>
          <w:sz w:val="24"/>
        </w:rPr>
        <w:t>邮件主题：</w:t>
      </w:r>
      <w:r w:rsidRPr="00933C82">
        <w:rPr>
          <w:rFonts w:ascii="仿宋" w:eastAsia="仿宋" w:hAnsi="仿宋" w:cs="仿宋" w:hint="eastAsia"/>
          <w:sz w:val="24"/>
        </w:rPr>
        <w:t>车辆定点加油服务</w:t>
      </w:r>
      <w:r w:rsidRPr="00933C82">
        <w:rPr>
          <w:rFonts w:ascii="仿宋" w:eastAsia="仿宋" w:hAnsi="仿宋" w:cs="仿宋"/>
          <w:sz w:val="24"/>
        </w:rPr>
        <w:t>采购-某某公司</w:t>
      </w:r>
      <w:r w:rsidRPr="00933C82">
        <w:rPr>
          <w:rFonts w:ascii="仿宋" w:eastAsia="仿宋" w:hAnsi="仿宋" w:cs="仿宋" w:hint="eastAsia"/>
          <w:sz w:val="24"/>
        </w:rPr>
        <w:t>，</w:t>
      </w:r>
      <w:r w:rsidRPr="00933C82">
        <w:rPr>
          <w:rFonts w:ascii="仿宋" w:eastAsia="仿宋" w:hAnsi="仿宋" w:cs="仿宋"/>
          <w:sz w:val="24"/>
        </w:rPr>
        <w:t>邮件正文</w:t>
      </w:r>
      <w:r w:rsidRPr="00933C82">
        <w:rPr>
          <w:rFonts w:ascii="仿宋" w:eastAsia="仿宋" w:hAnsi="仿宋" w:cs="仿宋" w:hint="eastAsia"/>
          <w:sz w:val="24"/>
        </w:rPr>
        <w:t>须包含：</w:t>
      </w:r>
      <w:r w:rsidRPr="00933C82">
        <w:rPr>
          <w:rFonts w:ascii="仿宋" w:eastAsia="仿宋" w:hAnsi="仿宋" w:cs="仿宋"/>
          <w:sz w:val="24"/>
        </w:rPr>
        <w:t>公司名称全称、项目联系人、联系电话（手机号码）</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2、响应文件接收截止时间：</w:t>
      </w:r>
      <w:r w:rsidR="00E438FC" w:rsidRPr="00933C82">
        <w:rPr>
          <w:rFonts w:ascii="仿宋" w:eastAsia="仿宋" w:hAnsi="仿宋" w:cs="仿宋" w:hint="eastAsia"/>
          <w:sz w:val="24"/>
        </w:rPr>
        <w:t>2025</w:t>
      </w:r>
      <w:r w:rsidRPr="00933C82">
        <w:rPr>
          <w:rFonts w:ascii="仿宋" w:eastAsia="仿宋" w:hAnsi="仿宋" w:cs="仿宋" w:hint="eastAsia"/>
          <w:sz w:val="24"/>
        </w:rPr>
        <w:t xml:space="preserve">年 </w:t>
      </w:r>
      <w:r w:rsidR="004175B3" w:rsidRPr="00933C82">
        <w:rPr>
          <w:rFonts w:ascii="仿宋" w:eastAsia="仿宋" w:hAnsi="仿宋" w:cs="仿宋" w:hint="eastAsia"/>
          <w:sz w:val="24"/>
        </w:rPr>
        <w:t>9</w:t>
      </w:r>
      <w:r w:rsidRPr="00933C82">
        <w:rPr>
          <w:rFonts w:ascii="仿宋" w:eastAsia="仿宋" w:hAnsi="仿宋" w:cs="仿宋" w:hint="eastAsia"/>
          <w:sz w:val="24"/>
        </w:rPr>
        <w:t>月</w:t>
      </w:r>
      <w:r w:rsidR="004E627F" w:rsidRPr="00933C82">
        <w:rPr>
          <w:rFonts w:ascii="仿宋" w:eastAsia="仿宋" w:hAnsi="仿宋" w:cs="仿宋" w:hint="eastAsia"/>
          <w:sz w:val="24"/>
        </w:rPr>
        <w:t>1</w:t>
      </w:r>
      <w:r w:rsidR="00501AE5" w:rsidRPr="00933C82">
        <w:rPr>
          <w:rFonts w:ascii="仿宋" w:eastAsia="仿宋" w:hAnsi="仿宋" w:cs="仿宋" w:hint="eastAsia"/>
          <w:sz w:val="24"/>
        </w:rPr>
        <w:t>9</w:t>
      </w:r>
      <w:r w:rsidRPr="00933C82">
        <w:rPr>
          <w:rFonts w:ascii="仿宋" w:eastAsia="仿宋" w:hAnsi="仿宋" w:cs="仿宋" w:hint="eastAsia"/>
          <w:sz w:val="24"/>
        </w:rPr>
        <w:t xml:space="preserve"> 日 </w:t>
      </w:r>
      <w:r w:rsidR="004E627F" w:rsidRPr="00933C82">
        <w:rPr>
          <w:rFonts w:ascii="仿宋" w:eastAsia="仿宋" w:hAnsi="仿宋" w:cs="仿宋" w:hint="eastAsia"/>
          <w:sz w:val="24"/>
        </w:rPr>
        <w:t>17</w:t>
      </w:r>
      <w:r w:rsidRPr="00933C82">
        <w:rPr>
          <w:rFonts w:ascii="仿宋" w:eastAsia="仿宋" w:hAnsi="仿宋" w:cs="仿宋" w:hint="eastAsia"/>
          <w:sz w:val="24"/>
        </w:rPr>
        <w:t>时。 迟于响应文件接收截止时间寄达我院的，视为无效响应。</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收件地址：汕尾市城区</w:t>
      </w:r>
      <w:r w:rsidR="00013080" w:rsidRPr="00933C82">
        <w:rPr>
          <w:rFonts w:ascii="仿宋" w:eastAsia="仿宋" w:hAnsi="仿宋" w:cs="仿宋" w:hint="eastAsia"/>
          <w:sz w:val="24"/>
        </w:rPr>
        <w:t>海滨大道汕尾市人民医院综合办公楼</w:t>
      </w:r>
      <w:r w:rsidRPr="00933C82">
        <w:rPr>
          <w:rFonts w:ascii="仿宋" w:eastAsia="仿宋" w:hAnsi="仿宋" w:cs="仿宋" w:hint="eastAsia"/>
          <w:sz w:val="24"/>
        </w:rPr>
        <w:t>40</w:t>
      </w:r>
      <w:r w:rsidR="00013080" w:rsidRPr="00933C82">
        <w:rPr>
          <w:rFonts w:ascii="仿宋" w:eastAsia="仿宋" w:hAnsi="仿宋" w:cs="仿宋"/>
          <w:sz w:val="24"/>
        </w:rPr>
        <w:t>1</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收件人：</w:t>
      </w:r>
      <w:r w:rsidR="00013080" w:rsidRPr="00933C82">
        <w:rPr>
          <w:rFonts w:ascii="仿宋" w:eastAsia="仿宋" w:hAnsi="仿宋" w:cs="仿宋" w:hint="eastAsia"/>
          <w:sz w:val="24"/>
        </w:rPr>
        <w:t>陈先生</w:t>
      </w:r>
      <w:r w:rsidRPr="00933C82">
        <w:rPr>
          <w:rFonts w:ascii="仿宋" w:eastAsia="仿宋" w:hAnsi="仿宋" w:cs="仿宋" w:hint="eastAsia"/>
          <w:sz w:val="24"/>
        </w:rPr>
        <w:t>    </w:t>
      </w:r>
    </w:p>
    <w:p w:rsidR="0029016C" w:rsidRPr="00933C82"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联系电话：0660-</w:t>
      </w:r>
      <w:r w:rsidR="00013080" w:rsidRPr="00933C82">
        <w:rPr>
          <w:rFonts w:ascii="仿宋" w:eastAsia="仿宋" w:hAnsi="仿宋" w:cs="仿宋"/>
          <w:sz w:val="24"/>
        </w:rPr>
        <w:t>8326146</w:t>
      </w:r>
    </w:p>
    <w:p w:rsidR="0029016C" w:rsidRPr="00547AF4" w:rsidRDefault="008E3C26" w:rsidP="00933C82">
      <w:pPr>
        <w:spacing w:line="400" w:lineRule="exact"/>
        <w:ind w:firstLineChars="200" w:firstLine="480"/>
        <w:jc w:val="left"/>
        <w:rPr>
          <w:rFonts w:ascii="仿宋" w:eastAsia="仿宋" w:hAnsi="仿宋" w:cs="仿宋"/>
          <w:sz w:val="24"/>
        </w:rPr>
      </w:pPr>
      <w:r w:rsidRPr="00933C82">
        <w:rPr>
          <w:rFonts w:ascii="仿宋" w:eastAsia="仿宋" w:hAnsi="仿宋" w:cs="仿宋" w:hint="eastAsia"/>
          <w:sz w:val="24"/>
        </w:rPr>
        <w:t>六、评审会议时间：待定（根据医院工作安排开展评审，供应商无需出席）</w:t>
      </w:r>
    </w:p>
    <w:p w:rsidR="0029016C" w:rsidRPr="00547AF4" w:rsidRDefault="0029016C" w:rsidP="00933C82">
      <w:pPr>
        <w:spacing w:line="400" w:lineRule="exact"/>
        <w:ind w:firstLineChars="200" w:firstLine="480"/>
        <w:jc w:val="left"/>
        <w:rPr>
          <w:rFonts w:ascii="仿宋" w:eastAsia="仿宋" w:hAnsi="仿宋" w:cs="仿宋"/>
          <w:sz w:val="24"/>
        </w:rPr>
      </w:pPr>
    </w:p>
    <w:p w:rsidR="0029016C" w:rsidRPr="00547AF4" w:rsidRDefault="00013080" w:rsidP="00933C82">
      <w:pPr>
        <w:spacing w:line="400" w:lineRule="exact"/>
        <w:ind w:firstLineChars="200" w:firstLine="480"/>
        <w:jc w:val="left"/>
        <w:rPr>
          <w:rFonts w:ascii="仿宋" w:eastAsia="仿宋" w:hAnsi="仿宋" w:cs="仿宋"/>
          <w:sz w:val="24"/>
        </w:rPr>
      </w:pPr>
      <w:r w:rsidRPr="00547AF4">
        <w:rPr>
          <w:rFonts w:ascii="仿宋" w:eastAsia="仿宋" w:hAnsi="仿宋" w:cs="仿宋" w:hint="eastAsia"/>
          <w:sz w:val="24"/>
        </w:rPr>
        <w:t>汕尾市人民医院</w:t>
      </w:r>
    </w:p>
    <w:p w:rsidR="0029016C" w:rsidRPr="00933C82" w:rsidRDefault="009E54DD" w:rsidP="00933C82">
      <w:pPr>
        <w:spacing w:line="400" w:lineRule="exact"/>
        <w:ind w:firstLineChars="200" w:firstLine="480"/>
        <w:jc w:val="left"/>
        <w:rPr>
          <w:rFonts w:ascii="仿宋" w:eastAsia="仿宋" w:hAnsi="仿宋" w:cs="仿宋"/>
          <w:sz w:val="24"/>
        </w:rPr>
      </w:pPr>
      <w:r w:rsidRPr="00547AF4">
        <w:rPr>
          <w:rFonts w:ascii="仿宋" w:eastAsia="仿宋" w:hAnsi="仿宋" w:cs="仿宋" w:hint="eastAsia"/>
          <w:sz w:val="24"/>
        </w:rPr>
        <w:t>2025</w:t>
      </w:r>
      <w:r w:rsidR="008E3C26" w:rsidRPr="00547AF4">
        <w:rPr>
          <w:rFonts w:ascii="仿宋" w:eastAsia="仿宋" w:hAnsi="仿宋" w:cs="仿宋" w:hint="eastAsia"/>
          <w:sz w:val="24"/>
        </w:rPr>
        <w:t>年</w:t>
      </w:r>
      <w:r w:rsidRPr="00547AF4">
        <w:rPr>
          <w:rFonts w:ascii="仿宋" w:eastAsia="仿宋" w:hAnsi="仿宋" w:cs="仿宋" w:hint="eastAsia"/>
          <w:sz w:val="24"/>
        </w:rPr>
        <w:t>9</w:t>
      </w:r>
      <w:r w:rsidR="008E3C26" w:rsidRPr="00547AF4">
        <w:rPr>
          <w:rFonts w:ascii="仿宋" w:eastAsia="仿宋" w:hAnsi="仿宋" w:cs="仿宋" w:hint="eastAsia"/>
          <w:sz w:val="24"/>
        </w:rPr>
        <w:t>月</w:t>
      </w:r>
      <w:r w:rsidRPr="00547AF4">
        <w:rPr>
          <w:rFonts w:ascii="仿宋" w:eastAsia="仿宋" w:hAnsi="仿宋" w:cs="仿宋" w:hint="eastAsia"/>
          <w:sz w:val="24"/>
        </w:rPr>
        <w:t>1</w:t>
      </w:r>
      <w:r w:rsidR="00501AE5" w:rsidRPr="00547AF4">
        <w:rPr>
          <w:rFonts w:ascii="仿宋" w:eastAsia="仿宋" w:hAnsi="仿宋" w:cs="仿宋" w:hint="eastAsia"/>
          <w:sz w:val="24"/>
        </w:rPr>
        <w:t>2</w:t>
      </w:r>
      <w:r w:rsidR="008E3C26" w:rsidRPr="00547AF4">
        <w:rPr>
          <w:rFonts w:ascii="仿宋" w:eastAsia="仿宋" w:hAnsi="仿宋" w:cs="仿宋" w:hint="eastAsia"/>
          <w:sz w:val="24"/>
        </w:rPr>
        <w:t>日</w:t>
      </w:r>
    </w:p>
    <w:p w:rsidR="0029016C" w:rsidRPr="00933C82" w:rsidRDefault="0029016C" w:rsidP="00933C82">
      <w:pPr>
        <w:spacing w:line="400" w:lineRule="exact"/>
        <w:ind w:firstLineChars="200" w:firstLine="480"/>
        <w:jc w:val="left"/>
        <w:rPr>
          <w:rFonts w:ascii="仿宋" w:eastAsia="仿宋" w:hAnsi="仿宋" w:cs="仿宋"/>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Pr="00547AF4" w:rsidRDefault="0029016C" w:rsidP="00547AF4">
      <w:pPr>
        <w:pStyle w:val="Style3"/>
        <w:ind w:firstLine="480"/>
        <w:rPr>
          <w:sz w:val="24"/>
        </w:rPr>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1"/>
        <w:tabs>
          <w:tab w:val="left" w:pos="851"/>
        </w:tabs>
        <w:spacing w:line="360" w:lineRule="auto"/>
        <w:rPr>
          <w:rFonts w:ascii="仿宋" w:eastAsia="仿宋" w:hAnsi="仿宋" w:cs="仿宋"/>
        </w:rPr>
      </w:pPr>
      <w:bookmarkStart w:id="9" w:name="_Toc417914519"/>
      <w:bookmarkStart w:id="10" w:name="_Toc385939529"/>
      <w:bookmarkStart w:id="11" w:name="_Toc385940875"/>
    </w:p>
    <w:p w:rsidR="0029016C" w:rsidRDefault="0029016C">
      <w:pPr>
        <w:pStyle w:val="1"/>
        <w:tabs>
          <w:tab w:val="left" w:pos="851"/>
        </w:tabs>
        <w:spacing w:line="360" w:lineRule="auto"/>
        <w:rPr>
          <w:rFonts w:ascii="仿宋" w:eastAsia="仿宋" w:hAnsi="仿宋" w:cs="仿宋"/>
        </w:rPr>
      </w:pPr>
    </w:p>
    <w:p w:rsidR="0029016C" w:rsidRDefault="0029016C">
      <w:pPr>
        <w:pStyle w:val="1"/>
        <w:tabs>
          <w:tab w:val="left" w:pos="851"/>
        </w:tabs>
        <w:spacing w:line="360" w:lineRule="auto"/>
        <w:rPr>
          <w:rFonts w:ascii="仿宋" w:eastAsia="仿宋" w:hAnsi="仿宋" w:cs="仿宋"/>
        </w:rPr>
      </w:pPr>
    </w:p>
    <w:p w:rsidR="0029016C" w:rsidRDefault="0029016C">
      <w:pPr>
        <w:pStyle w:val="1"/>
        <w:tabs>
          <w:tab w:val="left" w:pos="851"/>
        </w:tabs>
        <w:spacing w:line="360" w:lineRule="auto"/>
        <w:rPr>
          <w:rFonts w:ascii="仿宋" w:eastAsia="仿宋" w:hAnsi="仿宋" w:cs="仿宋"/>
        </w:rPr>
      </w:pPr>
    </w:p>
    <w:p w:rsidR="0029016C" w:rsidRDefault="0029016C">
      <w:pPr>
        <w:pStyle w:val="1"/>
        <w:tabs>
          <w:tab w:val="left" w:pos="851"/>
        </w:tabs>
        <w:spacing w:line="360" w:lineRule="auto"/>
        <w:rPr>
          <w:rFonts w:ascii="仿宋" w:eastAsia="仿宋" w:hAnsi="仿宋" w:cs="仿宋"/>
        </w:rPr>
      </w:pPr>
    </w:p>
    <w:p w:rsidR="0029016C" w:rsidRDefault="0029016C">
      <w:pPr>
        <w:pStyle w:val="1"/>
        <w:tabs>
          <w:tab w:val="left" w:pos="851"/>
        </w:tabs>
        <w:spacing w:line="360" w:lineRule="auto"/>
        <w:rPr>
          <w:rFonts w:ascii="仿宋" w:eastAsia="仿宋" w:hAnsi="仿宋" w:cs="仿宋"/>
        </w:rPr>
      </w:pPr>
    </w:p>
    <w:p w:rsidR="0029016C" w:rsidRDefault="008E3C26">
      <w:pPr>
        <w:pStyle w:val="1"/>
        <w:tabs>
          <w:tab w:val="left" w:pos="851"/>
        </w:tabs>
        <w:spacing w:line="360" w:lineRule="auto"/>
        <w:rPr>
          <w:rFonts w:ascii="仿宋" w:eastAsia="仿宋" w:hAnsi="仿宋" w:cs="仿宋"/>
        </w:rPr>
      </w:pPr>
      <w:r>
        <w:rPr>
          <w:rFonts w:ascii="仿宋" w:eastAsia="仿宋" w:hAnsi="仿宋" w:cs="仿宋" w:hint="eastAsia"/>
        </w:rPr>
        <w:t>第二章  用户需求书</w:t>
      </w:r>
    </w:p>
    <w:p w:rsidR="0029016C" w:rsidRDefault="0029016C">
      <w:pPr>
        <w:pStyle w:val="ad"/>
        <w:widowControl/>
        <w:rPr>
          <w:rFonts w:ascii="仿宋" w:eastAsia="仿宋" w:hAnsi="仿宋" w:cs="仿宋"/>
          <w:color w:val="000000"/>
        </w:rPr>
      </w:pPr>
    </w:p>
    <w:p w:rsidR="0029016C" w:rsidRDefault="0029016C">
      <w:pPr>
        <w:pStyle w:val="ad"/>
        <w:widowControl/>
        <w:rPr>
          <w:rFonts w:ascii="仿宋" w:eastAsia="仿宋" w:hAnsi="仿宋" w:cs="仿宋"/>
          <w:color w:val="000000"/>
        </w:rPr>
      </w:pPr>
    </w:p>
    <w:p w:rsidR="0029016C" w:rsidRDefault="0029016C">
      <w:pPr>
        <w:pStyle w:val="ad"/>
        <w:widowControl/>
        <w:rPr>
          <w:rFonts w:ascii="仿宋" w:eastAsia="仿宋" w:hAnsi="仿宋" w:cs="仿宋"/>
          <w:color w:val="000000"/>
        </w:rPr>
      </w:pPr>
    </w:p>
    <w:p w:rsidR="0029016C" w:rsidRDefault="0029016C">
      <w:pPr>
        <w:pStyle w:val="ad"/>
        <w:widowControl/>
        <w:rPr>
          <w:rFonts w:ascii="仿宋" w:eastAsia="仿宋" w:hAnsi="仿宋" w:cs="仿宋"/>
          <w:color w:val="000000"/>
        </w:rPr>
      </w:pPr>
    </w:p>
    <w:p w:rsidR="0029016C" w:rsidRDefault="0029016C">
      <w:pPr>
        <w:pStyle w:val="ad"/>
        <w:widowControl/>
        <w:rPr>
          <w:rFonts w:ascii="仿宋" w:eastAsia="仿宋" w:hAnsi="仿宋" w:cs="仿宋"/>
          <w:color w:val="000000"/>
        </w:rPr>
      </w:pPr>
    </w:p>
    <w:p w:rsidR="0029016C" w:rsidRDefault="0029016C">
      <w:pPr>
        <w:pStyle w:val="ad"/>
        <w:widowControl/>
        <w:spacing w:beforeAutospacing="0" w:afterAutospacing="0" w:line="360" w:lineRule="auto"/>
        <w:rPr>
          <w:rFonts w:ascii="仿宋" w:eastAsia="仿宋" w:hAnsi="仿宋" w:cs="仿宋"/>
          <w:color w:val="000000"/>
        </w:rPr>
      </w:pPr>
    </w:p>
    <w:p w:rsidR="0029016C" w:rsidRDefault="0029016C">
      <w:pPr>
        <w:pStyle w:val="ad"/>
        <w:widowControl/>
        <w:spacing w:beforeAutospacing="0" w:afterAutospacing="0" w:line="360" w:lineRule="auto"/>
        <w:rPr>
          <w:rFonts w:ascii="仿宋" w:eastAsia="仿宋" w:hAnsi="仿宋" w:cs="仿宋"/>
          <w:color w:val="000000"/>
        </w:rPr>
      </w:pPr>
    </w:p>
    <w:p w:rsidR="0029016C" w:rsidRDefault="0029016C">
      <w:pPr>
        <w:pStyle w:val="ad"/>
        <w:widowControl/>
        <w:spacing w:beforeAutospacing="0" w:afterAutospacing="0" w:line="360" w:lineRule="auto"/>
        <w:rPr>
          <w:rFonts w:ascii="仿宋" w:eastAsia="仿宋" w:hAnsi="仿宋" w:cs="仿宋"/>
          <w:color w:val="000000"/>
        </w:rPr>
      </w:pPr>
    </w:p>
    <w:p w:rsidR="0029016C" w:rsidRDefault="0029016C">
      <w:pPr>
        <w:pStyle w:val="ad"/>
        <w:widowControl/>
        <w:spacing w:beforeAutospacing="0" w:afterAutospacing="0" w:line="360" w:lineRule="auto"/>
        <w:rPr>
          <w:rFonts w:ascii="仿宋" w:eastAsia="仿宋" w:hAnsi="仿宋" w:cs="仿宋"/>
          <w:color w:val="000000"/>
        </w:rPr>
      </w:pPr>
    </w:p>
    <w:p w:rsidR="0029016C" w:rsidRDefault="0029016C">
      <w:pPr>
        <w:pStyle w:val="ad"/>
        <w:widowControl/>
        <w:spacing w:beforeAutospacing="0" w:afterAutospacing="0" w:line="360" w:lineRule="auto"/>
        <w:rPr>
          <w:rFonts w:ascii="仿宋" w:eastAsia="仿宋" w:hAnsi="仿宋" w:cs="仿宋"/>
          <w:color w:val="000000"/>
        </w:rPr>
      </w:pPr>
    </w:p>
    <w:p w:rsidR="0029016C" w:rsidRDefault="0029016C">
      <w:pPr>
        <w:pStyle w:val="ad"/>
        <w:widowControl/>
        <w:spacing w:beforeAutospacing="0" w:afterAutospacing="0" w:line="360" w:lineRule="auto"/>
        <w:rPr>
          <w:rFonts w:ascii="仿宋" w:eastAsia="仿宋" w:hAnsi="仿宋" w:cs="仿宋"/>
          <w:color w:val="000000"/>
        </w:rPr>
      </w:pPr>
    </w:p>
    <w:p w:rsidR="0029016C" w:rsidRDefault="0029016C">
      <w:pPr>
        <w:pStyle w:val="ad"/>
        <w:widowControl/>
        <w:spacing w:beforeAutospacing="0" w:afterAutospacing="0" w:line="400" w:lineRule="exact"/>
        <w:jc w:val="center"/>
        <w:rPr>
          <w:rFonts w:ascii="仿宋" w:eastAsia="仿宋" w:hAnsi="仿宋" w:cs="仿宋"/>
          <w:b/>
          <w:bCs/>
          <w:kern w:val="44"/>
          <w:sz w:val="28"/>
          <w:szCs w:val="28"/>
        </w:rPr>
      </w:pPr>
    </w:p>
    <w:p w:rsidR="0029016C" w:rsidRDefault="0029016C">
      <w:pPr>
        <w:pStyle w:val="ad"/>
        <w:widowControl/>
        <w:spacing w:beforeAutospacing="0" w:afterAutospacing="0" w:line="400" w:lineRule="exact"/>
        <w:jc w:val="center"/>
        <w:rPr>
          <w:rFonts w:ascii="仿宋" w:eastAsia="仿宋" w:hAnsi="仿宋" w:cs="仿宋"/>
          <w:b/>
          <w:bCs/>
          <w:kern w:val="44"/>
          <w:sz w:val="28"/>
          <w:szCs w:val="28"/>
        </w:rPr>
      </w:pPr>
    </w:p>
    <w:p w:rsidR="0029016C" w:rsidRDefault="0029016C">
      <w:pPr>
        <w:pStyle w:val="ad"/>
        <w:widowControl/>
        <w:spacing w:beforeAutospacing="0" w:afterAutospacing="0" w:line="400" w:lineRule="exact"/>
        <w:jc w:val="center"/>
        <w:rPr>
          <w:rFonts w:ascii="仿宋" w:eastAsia="仿宋" w:hAnsi="仿宋" w:cs="仿宋"/>
          <w:b/>
          <w:bCs/>
          <w:kern w:val="44"/>
          <w:sz w:val="28"/>
          <w:szCs w:val="28"/>
        </w:rPr>
      </w:pPr>
    </w:p>
    <w:p w:rsidR="0029016C" w:rsidRDefault="008E3C26">
      <w:pPr>
        <w:pStyle w:val="ad"/>
        <w:widowControl/>
        <w:spacing w:beforeAutospacing="0" w:afterAutospacing="0" w:line="400" w:lineRule="exact"/>
        <w:jc w:val="center"/>
        <w:rPr>
          <w:rFonts w:ascii="仿宋" w:eastAsia="仿宋" w:hAnsi="仿宋" w:cs="仿宋"/>
          <w:b/>
          <w:bCs/>
          <w:kern w:val="44"/>
          <w:sz w:val="28"/>
          <w:szCs w:val="28"/>
        </w:rPr>
      </w:pPr>
      <w:r>
        <w:rPr>
          <w:rFonts w:ascii="仿宋" w:eastAsia="仿宋" w:hAnsi="仿宋" w:cs="仿宋" w:hint="eastAsia"/>
          <w:b/>
          <w:bCs/>
          <w:kern w:val="44"/>
          <w:sz w:val="28"/>
          <w:szCs w:val="28"/>
        </w:rPr>
        <w:t>用户需求书</w:t>
      </w:r>
    </w:p>
    <w:p w:rsidR="0029016C" w:rsidRDefault="008E3C26">
      <w:pPr>
        <w:widowControl/>
        <w:spacing w:line="360" w:lineRule="exact"/>
        <w:jc w:val="left"/>
        <w:rPr>
          <w:rFonts w:ascii="仿宋" w:eastAsia="仿宋" w:hAnsi="仿宋" w:cs="仿宋"/>
          <w:color w:val="000000"/>
          <w:szCs w:val="21"/>
        </w:rPr>
      </w:pPr>
      <w:r>
        <w:rPr>
          <w:rFonts w:ascii="仿宋" w:eastAsia="仿宋" w:hAnsi="仿宋" w:cs="仿宋" w:hint="eastAsia"/>
          <w:b/>
          <w:bCs/>
          <w:color w:val="000000"/>
          <w:kern w:val="0"/>
          <w:szCs w:val="21"/>
        </w:rPr>
        <w:t xml:space="preserve">说明： </w:t>
      </w:r>
    </w:p>
    <w:p w:rsidR="0029016C" w:rsidRDefault="008E3C26">
      <w:pPr>
        <w:widowControl/>
        <w:spacing w:line="360" w:lineRule="exact"/>
        <w:jc w:val="left"/>
        <w:rPr>
          <w:rFonts w:ascii="仿宋" w:eastAsia="仿宋" w:hAnsi="仿宋" w:cs="仿宋"/>
          <w:color w:val="000000"/>
          <w:szCs w:val="21"/>
        </w:rPr>
      </w:pPr>
      <w:r>
        <w:rPr>
          <w:rFonts w:ascii="仿宋" w:eastAsia="仿宋" w:hAnsi="仿宋" w:cs="仿宋" w:hint="eastAsia"/>
          <w:b/>
          <w:bCs/>
          <w:color w:val="000000"/>
          <w:kern w:val="0"/>
          <w:szCs w:val="21"/>
        </w:rPr>
        <w:t xml:space="preserve">1.响应人须对本项目所有标的物进行整体响应，任何只对其中一部分内容进行的响应都被视为无效响应。 </w:t>
      </w:r>
    </w:p>
    <w:p w:rsidR="0029016C" w:rsidRDefault="008E3C26">
      <w:pPr>
        <w:widowControl/>
        <w:spacing w:line="360" w:lineRule="exact"/>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 xml:space="preserve">2.《用户需求书》中标注有“★”号的条款为不可负偏离条款，响应人要特别加以注意，必须对此作出一一响应。任一项未响应或不满足要求的，将导致响应无效。 </w:t>
      </w:r>
    </w:p>
    <w:p w:rsidR="0029016C" w:rsidRDefault="008E3C26">
      <w:pPr>
        <w:widowControl/>
        <w:spacing w:line="360" w:lineRule="exact"/>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3.《用户需求书》中标注有“▲”号的条款为重要条款要求，如不满足将导致严重扣分，但不作为无效响应处理。</w:t>
      </w:r>
    </w:p>
    <w:p w:rsidR="0029016C" w:rsidRDefault="008E3C26">
      <w:pPr>
        <w:widowControl/>
        <w:spacing w:line="360" w:lineRule="exact"/>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4.响应人在响应详细内容中必须列出具体数值或作出具体承诺。如果响应人只注明“正偏离”或“无偏离”，将可能被视为“负偏离”，从而可能导致严重影响评分结果。</w:t>
      </w:r>
    </w:p>
    <w:p w:rsidR="0029016C" w:rsidRDefault="0029016C">
      <w:pPr>
        <w:pStyle w:val="a0"/>
        <w:rPr>
          <w:rFonts w:ascii="仿宋" w:eastAsia="仿宋" w:hAnsi="仿宋" w:cs="仿宋"/>
          <w:b/>
          <w:bCs/>
          <w:color w:val="000000"/>
          <w:kern w:val="0"/>
        </w:rPr>
      </w:pPr>
    </w:p>
    <w:p w:rsidR="0029016C" w:rsidRDefault="008E3C26" w:rsidP="00571A23">
      <w:pPr>
        <w:pStyle w:val="a0"/>
        <w:ind w:firstLineChars="200" w:firstLine="480"/>
        <w:rPr>
          <w:rFonts w:ascii="仿宋" w:eastAsia="仿宋" w:hAnsi="仿宋" w:cs="仿宋"/>
          <w:b/>
          <w:bCs/>
          <w:color w:val="000000"/>
          <w:kern w:val="0"/>
        </w:rPr>
      </w:pPr>
      <w:r>
        <w:rPr>
          <w:rFonts w:ascii="仿宋" w:eastAsia="仿宋" w:hAnsi="仿宋" w:cs="仿宋" w:hint="eastAsia"/>
          <w:b/>
          <w:bCs/>
          <w:color w:val="000000"/>
          <w:kern w:val="0"/>
        </w:rPr>
        <w:t>一、采购项目内容</w:t>
      </w:r>
    </w:p>
    <w:tbl>
      <w:tblPr>
        <w:tblStyle w:val="af1"/>
        <w:tblW w:w="7982" w:type="dxa"/>
        <w:jc w:val="center"/>
        <w:tblLook w:val="04A0" w:firstRow="1" w:lastRow="0" w:firstColumn="1" w:lastColumn="0" w:noHBand="0" w:noVBand="1"/>
      </w:tblPr>
      <w:tblGrid>
        <w:gridCol w:w="3153"/>
        <w:gridCol w:w="1777"/>
        <w:gridCol w:w="3052"/>
      </w:tblGrid>
      <w:tr w:rsidR="0029016C" w:rsidTr="000576A0">
        <w:trPr>
          <w:jc w:val="center"/>
        </w:trPr>
        <w:tc>
          <w:tcPr>
            <w:tcW w:w="3153" w:type="dxa"/>
            <w:vAlign w:val="center"/>
          </w:tcPr>
          <w:p w:rsidR="0029016C" w:rsidRDefault="008E3C26">
            <w:pPr>
              <w:pStyle w:val="a0"/>
              <w:jc w:val="center"/>
              <w:rPr>
                <w:rFonts w:ascii="仿宋" w:eastAsia="仿宋" w:hAnsi="仿宋" w:cs="仿宋"/>
              </w:rPr>
            </w:pPr>
            <w:r>
              <w:rPr>
                <w:rFonts w:ascii="仿宋" w:eastAsia="仿宋" w:hAnsi="仿宋" w:cs="仿宋" w:hint="eastAsia"/>
              </w:rPr>
              <w:t>采购内容</w:t>
            </w:r>
          </w:p>
        </w:tc>
        <w:tc>
          <w:tcPr>
            <w:tcW w:w="1777" w:type="dxa"/>
            <w:vAlign w:val="center"/>
          </w:tcPr>
          <w:p w:rsidR="0029016C" w:rsidRDefault="008E3C26">
            <w:pPr>
              <w:pStyle w:val="a0"/>
              <w:jc w:val="center"/>
              <w:rPr>
                <w:rFonts w:ascii="仿宋" w:eastAsia="仿宋" w:hAnsi="仿宋" w:cs="仿宋"/>
              </w:rPr>
            </w:pPr>
            <w:r>
              <w:rPr>
                <w:rFonts w:ascii="仿宋" w:eastAsia="仿宋" w:hAnsi="仿宋" w:cs="仿宋" w:hint="eastAsia"/>
              </w:rPr>
              <w:t>服务期限</w:t>
            </w:r>
          </w:p>
        </w:tc>
        <w:tc>
          <w:tcPr>
            <w:tcW w:w="3052" w:type="dxa"/>
            <w:vAlign w:val="center"/>
          </w:tcPr>
          <w:p w:rsidR="0029016C" w:rsidRDefault="008E3C26">
            <w:pPr>
              <w:pStyle w:val="a0"/>
              <w:jc w:val="center"/>
              <w:rPr>
                <w:rFonts w:ascii="仿宋" w:eastAsia="仿宋" w:hAnsi="仿宋" w:cs="仿宋"/>
              </w:rPr>
            </w:pPr>
            <w:r>
              <w:rPr>
                <w:rFonts w:ascii="仿宋" w:eastAsia="仿宋" w:hAnsi="仿宋" w:cs="仿宋" w:hint="eastAsia"/>
              </w:rPr>
              <w:t>项目采购预算（最高限价）</w:t>
            </w:r>
          </w:p>
        </w:tc>
      </w:tr>
      <w:tr w:rsidR="0029016C" w:rsidTr="000576A0">
        <w:trPr>
          <w:jc w:val="center"/>
        </w:trPr>
        <w:tc>
          <w:tcPr>
            <w:tcW w:w="3153" w:type="dxa"/>
            <w:vAlign w:val="center"/>
          </w:tcPr>
          <w:p w:rsidR="0029016C" w:rsidRDefault="00013080">
            <w:pPr>
              <w:spacing w:line="400" w:lineRule="exact"/>
              <w:jc w:val="left"/>
              <w:rPr>
                <w:rFonts w:ascii="仿宋" w:eastAsia="仿宋" w:hAnsi="仿宋" w:cs="仿宋"/>
                <w:sz w:val="24"/>
              </w:rPr>
            </w:pPr>
            <w:r>
              <w:rPr>
                <w:rFonts w:ascii="仿宋" w:eastAsia="仿宋" w:hAnsi="仿宋" w:cs="仿宋" w:hint="eastAsia"/>
                <w:sz w:val="24"/>
              </w:rPr>
              <w:t>汕尾市人民医院</w:t>
            </w:r>
            <w:r w:rsidR="008E3C26">
              <w:rPr>
                <w:rFonts w:ascii="仿宋" w:eastAsia="仿宋" w:hAnsi="仿宋" w:cs="仿宋" w:hint="eastAsia"/>
                <w:sz w:val="24"/>
              </w:rPr>
              <w:t>车辆定点加油服务</w:t>
            </w:r>
          </w:p>
        </w:tc>
        <w:tc>
          <w:tcPr>
            <w:tcW w:w="1777" w:type="dxa"/>
            <w:vAlign w:val="center"/>
          </w:tcPr>
          <w:p w:rsidR="0029016C" w:rsidRDefault="000576A0">
            <w:pPr>
              <w:pStyle w:val="a0"/>
              <w:jc w:val="center"/>
              <w:rPr>
                <w:rFonts w:ascii="仿宋" w:eastAsia="仿宋" w:hAnsi="仿宋" w:cs="仿宋"/>
              </w:rPr>
            </w:pPr>
            <w:r w:rsidRPr="000576A0">
              <w:rPr>
                <w:rFonts w:ascii="仿宋" w:eastAsia="仿宋" w:hAnsi="仿宋" w:cs="仿宋" w:hint="eastAsia"/>
              </w:rPr>
              <w:t>自合同生效之日起2年或累计结算款项达到本项目采购预算止，以先到者为准</w:t>
            </w:r>
          </w:p>
        </w:tc>
        <w:tc>
          <w:tcPr>
            <w:tcW w:w="3052" w:type="dxa"/>
            <w:vAlign w:val="center"/>
          </w:tcPr>
          <w:p w:rsidR="0029016C" w:rsidRDefault="008E3C26">
            <w:pPr>
              <w:pStyle w:val="a0"/>
              <w:jc w:val="center"/>
              <w:rPr>
                <w:rFonts w:ascii="仿宋" w:eastAsia="仿宋" w:hAnsi="仿宋" w:cs="仿宋"/>
              </w:rPr>
            </w:pPr>
            <w:r>
              <w:rPr>
                <w:rFonts w:ascii="仿宋" w:eastAsia="仿宋" w:hAnsi="仿宋" w:cs="仿宋" w:hint="eastAsia"/>
              </w:rPr>
              <w:t>人民币</w:t>
            </w:r>
            <w:r w:rsidR="00013080">
              <w:rPr>
                <w:rFonts w:ascii="仿宋" w:eastAsia="仿宋" w:hAnsi="仿宋" w:cs="仿宋" w:hint="eastAsia"/>
              </w:rPr>
              <w:t>20</w:t>
            </w:r>
            <w:r>
              <w:rPr>
                <w:rFonts w:ascii="仿宋" w:eastAsia="仿宋" w:hAnsi="仿宋" w:cs="仿宋" w:hint="eastAsia"/>
              </w:rPr>
              <w:t>万元</w:t>
            </w:r>
          </w:p>
        </w:tc>
      </w:tr>
    </w:tbl>
    <w:p w:rsidR="0029016C" w:rsidRDefault="0029016C"/>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详细技术规范请参阅采购文件中的“用户需求书”。供应商必须对本项目的全部内容进行响应报价。如有缺漏或超出采购预算（最高限价），将导致响应无效。</w:t>
      </w:r>
    </w:p>
    <w:p w:rsidR="0029016C" w:rsidRPr="00CE582F" w:rsidRDefault="008E3C26" w:rsidP="00571A23">
      <w:pPr>
        <w:pStyle w:val="a0"/>
        <w:spacing w:line="400" w:lineRule="exact"/>
        <w:ind w:firstLineChars="200" w:firstLine="480"/>
        <w:jc w:val="left"/>
        <w:rPr>
          <w:rFonts w:ascii="仿宋" w:eastAsia="仿宋" w:hAnsi="仿宋" w:cs="仿宋"/>
          <w:b/>
          <w:bCs/>
          <w:color w:val="000000"/>
          <w:kern w:val="0"/>
        </w:rPr>
      </w:pPr>
      <w:r w:rsidRPr="00CE582F">
        <w:rPr>
          <w:rFonts w:ascii="仿宋" w:eastAsia="仿宋" w:hAnsi="仿宋" w:cs="仿宋" w:hint="eastAsia"/>
          <w:b/>
          <w:bCs/>
          <w:color w:val="000000"/>
          <w:kern w:val="0"/>
        </w:rPr>
        <w:t>二、服务范围：</w:t>
      </w:r>
      <w:r w:rsidR="00013080" w:rsidRPr="00CE582F">
        <w:rPr>
          <w:rFonts w:ascii="仿宋" w:eastAsia="仿宋" w:hAnsi="仿宋" w:cs="仿宋" w:hint="eastAsia"/>
          <w:color w:val="000000"/>
          <w:kern w:val="0"/>
        </w:rPr>
        <w:t>汕尾市人民医院</w:t>
      </w:r>
      <w:r w:rsidRPr="00CE582F">
        <w:rPr>
          <w:rFonts w:ascii="仿宋" w:eastAsia="仿宋" w:hAnsi="仿宋" w:cs="仿宋" w:hint="eastAsia"/>
          <w:color w:val="000000"/>
          <w:kern w:val="0"/>
        </w:rPr>
        <w:t>所有公务车及救护车（合同期内如有新增的车辆，以采购人出具的车辆清单为准）</w:t>
      </w:r>
    </w:p>
    <w:p w:rsidR="0029016C" w:rsidRDefault="008E3C26" w:rsidP="00571A23">
      <w:pPr>
        <w:spacing w:line="400" w:lineRule="exact"/>
        <w:ind w:firstLineChars="200" w:firstLine="480"/>
        <w:jc w:val="left"/>
        <w:rPr>
          <w:rFonts w:ascii="仿宋" w:eastAsia="仿宋" w:hAnsi="仿宋" w:cs="仿宋"/>
          <w:b/>
          <w:bCs/>
          <w:color w:val="000000"/>
          <w:kern w:val="0"/>
          <w:sz w:val="24"/>
        </w:rPr>
      </w:pPr>
      <w:r w:rsidRPr="00CE582F">
        <w:rPr>
          <w:rFonts w:ascii="仿宋" w:eastAsia="仿宋" w:hAnsi="仿宋" w:cs="仿宋" w:hint="eastAsia"/>
          <w:b/>
          <w:bCs/>
          <w:color w:val="000000"/>
          <w:kern w:val="0"/>
          <w:sz w:val="24"/>
        </w:rPr>
        <w:t>三、提供的油品</w:t>
      </w:r>
    </w:p>
    <w:p w:rsidR="0029016C" w:rsidRDefault="008E3C26">
      <w:pPr>
        <w:pStyle w:val="aa"/>
        <w:spacing w:line="400" w:lineRule="exact"/>
        <w:ind w:firstLineChars="200" w:firstLine="480"/>
        <w:rPr>
          <w:rFonts w:ascii="仿宋" w:eastAsia="仿宋" w:hAnsi="仿宋" w:cs="仿宋"/>
          <w:sz w:val="24"/>
        </w:rPr>
      </w:pPr>
      <w:r>
        <w:rPr>
          <w:rFonts w:ascii="仿宋" w:eastAsia="仿宋" w:hAnsi="仿宋" w:cs="仿宋" w:hint="eastAsia"/>
          <w:sz w:val="24"/>
        </w:rPr>
        <w:t>1.国VI 0# 柴油：符合 GB 19147-2016《车用柴油》</w:t>
      </w:r>
    </w:p>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2.国VI 92# 汽油：符合 GB 17930-2016《车用汽油》</w:t>
      </w:r>
    </w:p>
    <w:p w:rsidR="0029016C" w:rsidRDefault="008E3C26">
      <w:pPr>
        <w:pStyle w:val="a0"/>
        <w:spacing w:line="400" w:lineRule="exact"/>
        <w:ind w:firstLineChars="200" w:firstLine="480"/>
        <w:jc w:val="left"/>
        <w:rPr>
          <w:rFonts w:ascii="仿宋" w:eastAsia="仿宋" w:hAnsi="仿宋" w:cs="仿宋"/>
        </w:rPr>
      </w:pPr>
      <w:r>
        <w:rPr>
          <w:rFonts w:ascii="仿宋" w:eastAsia="仿宋" w:hAnsi="仿宋" w:cs="仿宋" w:hint="eastAsia"/>
        </w:rPr>
        <w:t>3.国VI 95# 汽油：符合 GB 17930-2016《车用汽油》</w:t>
      </w:r>
    </w:p>
    <w:p w:rsidR="0029016C" w:rsidRDefault="008E3C26" w:rsidP="00571A23">
      <w:pPr>
        <w:spacing w:line="400" w:lineRule="exact"/>
        <w:ind w:firstLineChars="200" w:firstLine="480"/>
        <w:jc w:val="left"/>
        <w:rPr>
          <w:rFonts w:ascii="仿宋" w:eastAsia="仿宋" w:hAnsi="仿宋" w:cs="仿宋"/>
          <w:b/>
          <w:bCs/>
          <w:color w:val="000000"/>
          <w:kern w:val="0"/>
          <w:sz w:val="24"/>
        </w:rPr>
      </w:pPr>
      <w:r>
        <w:rPr>
          <w:rFonts w:ascii="仿宋" w:eastAsia="仿宋" w:hAnsi="仿宋" w:cs="仿宋" w:hint="eastAsia"/>
          <w:b/>
          <w:bCs/>
          <w:color w:val="000000"/>
          <w:kern w:val="0"/>
          <w:sz w:val="24"/>
        </w:rPr>
        <w:t>四、油品质量及要求</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lastRenderedPageBreak/>
        <w:t>1.</w:t>
      </w:r>
      <w:r>
        <w:rPr>
          <w:rFonts w:ascii="仿宋" w:eastAsia="仿宋" w:hAnsi="仿宋" w:cs="仿宋" w:hint="eastAsia"/>
          <w:sz w:val="24"/>
          <w:lang w:val="zh-TW"/>
        </w:rPr>
        <w:t>供应商所提供的燃油油品质量必须达到国家相关标准及要求，</w:t>
      </w:r>
      <w:r>
        <w:rPr>
          <w:rFonts w:ascii="仿宋" w:eastAsia="仿宋" w:hAnsi="仿宋" w:cs="仿宋" w:hint="eastAsia"/>
          <w:sz w:val="24"/>
        </w:rPr>
        <w:t>保证</w:t>
      </w:r>
      <w:r>
        <w:rPr>
          <w:rFonts w:ascii="仿宋" w:eastAsia="仿宋" w:hAnsi="仿宋" w:cs="仿宋" w:hint="eastAsia"/>
          <w:sz w:val="24"/>
          <w:lang w:val="zh-TW"/>
        </w:rPr>
        <w:t>油品来源</w:t>
      </w:r>
      <w:r>
        <w:rPr>
          <w:rFonts w:ascii="仿宋" w:eastAsia="仿宋" w:hAnsi="仿宋" w:cs="仿宋" w:hint="eastAsia"/>
          <w:sz w:val="24"/>
        </w:rPr>
        <w:t>渠道合法合规</w:t>
      </w:r>
      <w:r>
        <w:rPr>
          <w:rFonts w:ascii="仿宋" w:eastAsia="仿宋" w:hAnsi="仿宋" w:cs="仿宋" w:hint="eastAsia"/>
          <w:sz w:val="24"/>
          <w:lang w:val="zh-TW"/>
        </w:rPr>
        <w:t>，严禁提供假冒伪劣、过期变质物资</w:t>
      </w:r>
      <w:r>
        <w:rPr>
          <w:rFonts w:ascii="仿宋" w:eastAsia="仿宋" w:hAnsi="仿宋" w:cs="仿宋"/>
          <w:sz w:val="24"/>
        </w:rPr>
        <w:t>。</w:t>
      </w:r>
      <w:r>
        <w:rPr>
          <w:rFonts w:ascii="仿宋" w:eastAsia="仿宋" w:hAnsi="仿宋" w:cs="仿宋" w:hint="eastAsia"/>
          <w:sz w:val="24"/>
          <w:lang w:val="zh-TW"/>
        </w:rPr>
        <w:t>如经第三方检测机构认定因油质问题致使</w:t>
      </w:r>
      <w:r>
        <w:rPr>
          <w:rFonts w:ascii="仿宋" w:eastAsia="仿宋" w:hAnsi="仿宋" w:cs="仿宋" w:hint="eastAsia"/>
          <w:sz w:val="24"/>
        </w:rPr>
        <w:t>采购人</w:t>
      </w:r>
      <w:r>
        <w:rPr>
          <w:rFonts w:ascii="仿宋" w:eastAsia="仿宋" w:hAnsi="仿宋" w:cs="仿宋" w:hint="eastAsia"/>
          <w:sz w:val="24"/>
          <w:lang w:val="zh-TW"/>
        </w:rPr>
        <w:t>车辆部件损坏的，除鉴定费用由供应商支付外，供应商还须无条件赔偿</w:t>
      </w:r>
      <w:r>
        <w:rPr>
          <w:rFonts w:ascii="仿宋" w:eastAsia="仿宋" w:hAnsi="仿宋" w:cs="仿宋" w:hint="eastAsia"/>
          <w:sz w:val="24"/>
        </w:rPr>
        <w:t>采购人</w:t>
      </w:r>
      <w:r>
        <w:rPr>
          <w:rFonts w:ascii="仿宋" w:eastAsia="仿宋" w:hAnsi="仿宋" w:cs="仿宋" w:hint="eastAsia"/>
          <w:sz w:val="24"/>
          <w:lang w:val="zh-TW"/>
        </w:rPr>
        <w:t>所受损失，同时</w:t>
      </w:r>
      <w:r>
        <w:rPr>
          <w:rFonts w:ascii="仿宋" w:eastAsia="仿宋" w:hAnsi="仿宋" w:cs="仿宋" w:hint="eastAsia"/>
          <w:sz w:val="24"/>
        </w:rPr>
        <w:t>采购人</w:t>
      </w:r>
      <w:r>
        <w:rPr>
          <w:rFonts w:ascii="仿宋" w:eastAsia="仿宋" w:hAnsi="仿宋" w:cs="仿宋" w:hint="eastAsia"/>
          <w:sz w:val="24"/>
          <w:lang w:val="zh-TW"/>
        </w:rPr>
        <w:t>有权单方终止采购合同。</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2.采购人</w:t>
      </w:r>
      <w:r>
        <w:rPr>
          <w:rFonts w:ascii="仿宋" w:eastAsia="仿宋" w:hAnsi="仿宋" w:cs="仿宋" w:hint="eastAsia"/>
          <w:sz w:val="24"/>
          <w:lang w:val="zh-TW"/>
        </w:rPr>
        <w:t>有权对供应商所供应油品不定期不限次抽检。若经相关部门鉴定确</w:t>
      </w:r>
      <w:r>
        <w:rPr>
          <w:rFonts w:ascii="仿宋" w:eastAsia="仿宋" w:hAnsi="仿宋" w:cs="仿宋" w:hint="eastAsia"/>
          <w:sz w:val="24"/>
        </w:rPr>
        <w:t>定</w:t>
      </w:r>
      <w:r>
        <w:rPr>
          <w:rFonts w:ascii="仿宋" w:eastAsia="仿宋" w:hAnsi="仿宋" w:cs="仿宋" w:hint="eastAsia"/>
          <w:sz w:val="24"/>
          <w:lang w:val="zh-TW"/>
        </w:rPr>
        <w:t>存在问题时（以国家或者地方政府指定检测部门抽检油站油品检验结果为基准），鉴定费用由供应商支付，并由供应商承担责任，赔偿损失。</w:t>
      </w:r>
    </w:p>
    <w:p w:rsidR="0029016C" w:rsidRDefault="008E3C26">
      <w:pPr>
        <w:pStyle w:val="Style3"/>
        <w:adjustRightInd w:val="0"/>
        <w:snapToGrid w:val="0"/>
        <w:spacing w:line="400" w:lineRule="exact"/>
        <w:ind w:firstLine="480"/>
        <w:jc w:val="left"/>
        <w:rPr>
          <w:rFonts w:ascii="仿宋" w:eastAsia="仿宋" w:hAnsi="仿宋" w:cs="仿宋"/>
          <w:color w:val="000000"/>
          <w:sz w:val="24"/>
        </w:rPr>
      </w:pPr>
      <w:r>
        <w:rPr>
          <w:rFonts w:ascii="仿宋" w:eastAsia="仿宋" w:hAnsi="仿宋" w:cs="仿宋" w:hint="eastAsia"/>
          <w:color w:val="000000"/>
          <w:sz w:val="24"/>
        </w:rPr>
        <w:t>3.供应商须保证给采购人车辆足量加油。</w:t>
      </w:r>
      <w:r>
        <w:rPr>
          <w:rFonts w:ascii="仿宋" w:eastAsia="仿宋" w:hAnsi="仿宋" w:cs="仿宋" w:hint="eastAsia"/>
          <w:color w:val="000000"/>
          <w:sz w:val="24"/>
          <w:lang w:val="zh-TW"/>
        </w:rPr>
        <w:t>供应商加油设备必须通过质量技术监督局计量部门监测，保证加油机油量符合国家标准。</w:t>
      </w:r>
      <w:r>
        <w:rPr>
          <w:rFonts w:ascii="仿宋" w:eastAsia="仿宋" w:hAnsi="仿宋" w:cs="仿宋" w:hint="eastAsia"/>
          <w:color w:val="000000"/>
          <w:sz w:val="24"/>
        </w:rPr>
        <w:t>如采购人对加油足量情况有疑问，采购人有权向市场监督部门反馈。如情况属实，采购人有权提前终止合同。</w:t>
      </w:r>
    </w:p>
    <w:p w:rsidR="0029016C" w:rsidRDefault="008E3C26" w:rsidP="00571A23">
      <w:pPr>
        <w:pStyle w:val="aa"/>
        <w:spacing w:line="400" w:lineRule="exact"/>
        <w:ind w:firstLineChars="200" w:firstLine="480"/>
        <w:rPr>
          <w:rFonts w:ascii="仿宋" w:eastAsia="仿宋" w:hAnsi="仿宋" w:cs="仿宋"/>
          <w:b/>
          <w:bCs/>
          <w:color w:val="000000"/>
          <w:kern w:val="0"/>
          <w:sz w:val="24"/>
        </w:rPr>
      </w:pPr>
      <w:r>
        <w:rPr>
          <w:rFonts w:ascii="仿宋" w:eastAsia="仿宋" w:hAnsi="仿宋" w:cs="仿宋" w:hint="eastAsia"/>
          <w:b/>
          <w:bCs/>
          <w:color w:val="000000"/>
          <w:kern w:val="0"/>
          <w:sz w:val="24"/>
        </w:rPr>
        <w:t>五、服务要求</w:t>
      </w:r>
    </w:p>
    <w:p w:rsidR="0029016C" w:rsidRDefault="008E3C26">
      <w:pPr>
        <w:spacing w:line="40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lang w:val="zh-TW"/>
        </w:rPr>
        <w:t>鉴于全域覆盖特殊性，需要</w:t>
      </w:r>
      <w:r>
        <w:rPr>
          <w:rFonts w:ascii="仿宋" w:eastAsia="仿宋" w:hAnsi="仿宋" w:cs="仿宋" w:hint="eastAsia"/>
          <w:sz w:val="24"/>
        </w:rPr>
        <w:t>供应商</w:t>
      </w:r>
      <w:r>
        <w:rPr>
          <w:rFonts w:ascii="仿宋" w:eastAsia="仿宋" w:hAnsi="仿宋" w:cs="仿宋" w:hint="eastAsia"/>
          <w:sz w:val="24"/>
          <w:lang w:val="zh-TW"/>
        </w:rPr>
        <w:t>独立自营的加油站点具有高覆盖率以确保</w:t>
      </w:r>
      <w:r>
        <w:rPr>
          <w:rFonts w:ascii="仿宋" w:eastAsia="仿宋" w:hAnsi="仿宋" w:cs="仿宋" w:hint="eastAsia"/>
          <w:sz w:val="24"/>
        </w:rPr>
        <w:t>采购人车辆</w:t>
      </w:r>
      <w:r>
        <w:rPr>
          <w:rFonts w:ascii="仿宋" w:eastAsia="仿宋" w:hAnsi="仿宋" w:cs="仿宋" w:hint="eastAsia"/>
          <w:sz w:val="24"/>
          <w:lang w:val="zh-TW"/>
        </w:rPr>
        <w:t>能在就近补给，加油网点覆盖率为重要指标。</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2.</w:t>
      </w:r>
      <w:r>
        <w:rPr>
          <w:rFonts w:ascii="仿宋" w:eastAsia="仿宋" w:hAnsi="仿宋" w:cs="仿宋" w:hint="eastAsia"/>
          <w:sz w:val="24"/>
          <w:lang w:val="zh-TW"/>
        </w:rPr>
        <w:t>不论何种情况，每日24 小时内采购人车辆进入加油站加油，均能受到良好的加油服务。</w:t>
      </w:r>
    </w:p>
    <w:p w:rsidR="0029016C" w:rsidRPr="00C04E3B" w:rsidRDefault="008E3C26">
      <w:pPr>
        <w:spacing w:line="400" w:lineRule="exact"/>
        <w:ind w:firstLineChars="200" w:firstLine="480"/>
        <w:jc w:val="left"/>
        <w:rPr>
          <w:rFonts w:ascii="仿宋" w:eastAsia="PMingLiU" w:hAnsi="仿宋" w:cs="仿宋"/>
          <w:sz w:val="24"/>
          <w:lang w:val="zh-TW" w:eastAsia="zh-TW"/>
        </w:rPr>
      </w:pPr>
      <w:r>
        <w:rPr>
          <w:rFonts w:ascii="仿宋" w:eastAsia="仿宋" w:hAnsi="仿宋" w:cs="仿宋" w:hint="eastAsia"/>
          <w:sz w:val="24"/>
        </w:rPr>
        <w:t>3.</w:t>
      </w:r>
      <w:r>
        <w:rPr>
          <w:rFonts w:ascii="仿宋" w:eastAsia="仿宋" w:hAnsi="仿宋" w:cs="仿宋" w:hint="eastAsia"/>
          <w:sz w:val="24"/>
          <w:lang w:val="zh-TW"/>
        </w:rPr>
        <w:t>加油站距离医院车程位置不应超过</w:t>
      </w:r>
      <w:r w:rsidR="00013080" w:rsidRPr="00013080">
        <w:rPr>
          <w:rFonts w:ascii="仿宋" w:eastAsia="仿宋" w:hAnsi="仿宋" w:cs="仿宋"/>
          <w:color w:val="FF0000"/>
          <w:sz w:val="24"/>
        </w:rPr>
        <w:t>30</w:t>
      </w:r>
      <w:r w:rsidR="00C04E3B">
        <w:rPr>
          <w:rFonts w:ascii="仿宋" w:eastAsia="仿宋" w:hAnsi="仿宋" w:cs="仿宋" w:hint="eastAsia"/>
          <w:sz w:val="24"/>
          <w:lang w:val="zh-TW"/>
        </w:rPr>
        <w:t>分钟,</w:t>
      </w:r>
      <w:r w:rsidR="00C04E3B" w:rsidRPr="00C04E3B">
        <w:rPr>
          <w:rFonts w:ascii="仿宋" w:eastAsia="仿宋" w:hAnsi="仿宋" w:cs="仿宋" w:hint="eastAsia"/>
          <w:sz w:val="24"/>
          <w:lang w:val="zh-TW"/>
        </w:rPr>
        <w:t>距离</w:t>
      </w:r>
      <w:r w:rsidR="00C04E3B" w:rsidRPr="00C04E3B">
        <w:rPr>
          <w:rFonts w:ascii="仿宋" w:eastAsia="仿宋" w:hAnsi="仿宋" w:cs="仿宋"/>
          <w:sz w:val="24"/>
          <w:lang w:val="zh-TW" w:eastAsia="zh-TW"/>
        </w:rPr>
        <w:t>医院不超</w:t>
      </w:r>
      <w:r w:rsidR="00C04E3B" w:rsidRPr="00C04E3B">
        <w:rPr>
          <w:rFonts w:ascii="仿宋" w:eastAsia="仿宋" w:hAnsi="仿宋" w:cs="仿宋" w:hint="eastAsia"/>
          <w:sz w:val="24"/>
          <w:lang w:val="zh-TW"/>
        </w:rPr>
        <w:t>过10公里</w:t>
      </w:r>
      <w:r w:rsidR="00C04E3B">
        <w:rPr>
          <w:rFonts w:ascii="仿宋" w:eastAsia="仿宋" w:hAnsi="仿宋" w:cs="仿宋" w:hint="eastAsia"/>
          <w:sz w:val="24"/>
          <w:lang w:val="zh-TW"/>
        </w:rPr>
        <w:t>。</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4.</w:t>
      </w:r>
      <w:r>
        <w:rPr>
          <w:rFonts w:ascii="仿宋" w:eastAsia="仿宋" w:hAnsi="仿宋" w:cs="仿宋" w:hint="eastAsia"/>
          <w:sz w:val="24"/>
          <w:lang w:val="zh-TW"/>
        </w:rPr>
        <w:t>加油站要在</w:t>
      </w:r>
      <w:r>
        <w:rPr>
          <w:rFonts w:ascii="仿宋" w:eastAsia="仿宋" w:hAnsi="仿宋" w:cs="仿宋" w:hint="eastAsia"/>
          <w:sz w:val="24"/>
        </w:rPr>
        <w:t>广东省内</w:t>
      </w:r>
      <w:r>
        <w:rPr>
          <w:rFonts w:ascii="仿宋" w:eastAsia="仿宋" w:hAnsi="仿宋" w:cs="仿宋" w:hint="eastAsia"/>
          <w:sz w:val="24"/>
          <w:lang w:val="zh-TW"/>
        </w:rPr>
        <w:t>常规高速公路及省道有连锁供应点</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5.</w:t>
      </w:r>
      <w:r>
        <w:rPr>
          <w:rFonts w:ascii="仿宋" w:eastAsia="仿宋" w:hAnsi="仿宋" w:cs="仿宋" w:hint="eastAsia"/>
          <w:sz w:val="24"/>
          <w:lang w:val="zh-TW"/>
        </w:rPr>
        <w:t>加油站要能为</w:t>
      </w:r>
      <w:r>
        <w:rPr>
          <w:rFonts w:ascii="仿宋" w:eastAsia="仿宋" w:hAnsi="仿宋" w:cs="仿宋" w:hint="eastAsia"/>
          <w:color w:val="000000"/>
          <w:sz w:val="24"/>
        </w:rPr>
        <w:t>采购人</w:t>
      </w:r>
      <w:r>
        <w:rPr>
          <w:rFonts w:ascii="仿宋" w:eastAsia="仿宋" w:hAnsi="仿宋" w:cs="仿宋" w:hint="eastAsia"/>
          <w:sz w:val="24"/>
          <w:lang w:val="zh-TW"/>
        </w:rPr>
        <w:t>配发一张主卡及多张副卡，并做好加油登记。</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6.</w:t>
      </w:r>
      <w:r>
        <w:rPr>
          <w:rFonts w:ascii="仿宋" w:eastAsia="仿宋" w:hAnsi="仿宋" w:cs="仿宋" w:hint="eastAsia"/>
          <w:sz w:val="24"/>
          <w:lang w:val="zh-TW"/>
        </w:rPr>
        <w:t>加油站要保证加油车辆均为采购人提供的车牌号码的车辆，</w:t>
      </w:r>
      <w:r>
        <w:rPr>
          <w:rFonts w:ascii="仿宋" w:eastAsia="仿宋" w:hAnsi="仿宋" w:cs="仿宋" w:hint="eastAsia"/>
          <w:sz w:val="24"/>
        </w:rPr>
        <w:t>如为非采购人提供的报备车牌加油，采购人不承担相应加油费用</w:t>
      </w:r>
      <w:r>
        <w:rPr>
          <w:rFonts w:ascii="仿宋" w:eastAsia="仿宋" w:hAnsi="仿宋" w:cs="仿宋" w:hint="eastAsia"/>
          <w:sz w:val="24"/>
          <w:lang w:val="zh-TW"/>
        </w:rPr>
        <w:t>。</w:t>
      </w:r>
    </w:p>
    <w:p w:rsidR="0029016C" w:rsidRDefault="008E3C26">
      <w:pPr>
        <w:pStyle w:val="Style3"/>
        <w:adjustRightInd w:val="0"/>
        <w:snapToGrid w:val="0"/>
        <w:spacing w:line="400" w:lineRule="exact"/>
        <w:ind w:firstLine="480"/>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val="zh-TW"/>
        </w:rPr>
        <w:t>供应商</w:t>
      </w:r>
      <w:r>
        <w:rPr>
          <w:rFonts w:ascii="仿宋" w:eastAsia="仿宋" w:hAnsi="仿宋" w:cs="仿宋" w:hint="eastAsia"/>
          <w:color w:val="000000"/>
          <w:sz w:val="24"/>
        </w:rPr>
        <w:t>按照采购人提供的车辆资料及要求办理加油卡</w:t>
      </w:r>
      <w:r>
        <w:rPr>
          <w:rFonts w:ascii="仿宋" w:eastAsia="仿宋" w:hAnsi="仿宋" w:cs="仿宋" w:hint="eastAsia"/>
          <w:color w:val="000000"/>
          <w:sz w:val="24"/>
          <w:lang w:val="zh-TW"/>
        </w:rPr>
        <w:t>，加油卡</w:t>
      </w:r>
      <w:r>
        <w:rPr>
          <w:rFonts w:ascii="仿宋" w:eastAsia="仿宋" w:hAnsi="仿宋" w:cs="仿宋" w:hint="eastAsia"/>
          <w:sz w:val="24"/>
          <w:lang w:val="zh-TW"/>
        </w:rPr>
        <w:t>实行一主卡多副卡，一车一卡，签订合同之日起 10 个工作日内根据采购人提供的车牌号码办理加油卡，所有加油卡设置密码、限制油品、限车牌。</w:t>
      </w:r>
      <w:r>
        <w:rPr>
          <w:rFonts w:ascii="仿宋" w:eastAsia="仿宋" w:hAnsi="仿宋" w:cs="仿宋" w:hint="eastAsia"/>
          <w:color w:val="000000"/>
          <w:sz w:val="24"/>
        </w:rPr>
        <w:t>供应商应</w:t>
      </w:r>
      <w:r>
        <w:rPr>
          <w:rFonts w:ascii="仿宋" w:eastAsia="仿宋" w:hAnsi="仿宋" w:cs="仿宋" w:hint="eastAsia"/>
          <w:color w:val="000000"/>
          <w:sz w:val="24"/>
          <w:lang w:val="zh-TW"/>
        </w:rPr>
        <w:t>配合</w:t>
      </w:r>
      <w:r>
        <w:rPr>
          <w:rFonts w:ascii="仿宋" w:eastAsia="仿宋" w:hAnsi="仿宋" w:cs="仿宋" w:hint="eastAsia"/>
          <w:color w:val="000000"/>
          <w:sz w:val="24"/>
        </w:rPr>
        <w:t>采购人</w:t>
      </w:r>
      <w:r>
        <w:rPr>
          <w:rFonts w:ascii="仿宋" w:eastAsia="仿宋" w:hAnsi="仿宋" w:cs="仿宋" w:hint="eastAsia"/>
          <w:color w:val="000000"/>
          <w:sz w:val="24"/>
          <w:lang w:val="zh-TW"/>
        </w:rPr>
        <w:t>做好车辆加油监督管理。当</w:t>
      </w:r>
      <w:r>
        <w:rPr>
          <w:rFonts w:ascii="仿宋" w:eastAsia="仿宋" w:hAnsi="仿宋" w:cs="仿宋" w:hint="eastAsia"/>
          <w:color w:val="000000"/>
          <w:sz w:val="24"/>
        </w:rPr>
        <w:t>采购人</w:t>
      </w:r>
      <w:r>
        <w:rPr>
          <w:rFonts w:ascii="仿宋" w:eastAsia="仿宋" w:hAnsi="仿宋" w:cs="仿宋" w:hint="eastAsia"/>
          <w:color w:val="000000"/>
          <w:sz w:val="24"/>
          <w:lang w:val="zh-TW"/>
        </w:rPr>
        <w:t>出现加油卡丢失或损</w:t>
      </w:r>
      <w:r w:rsidRPr="00CE582F">
        <w:rPr>
          <w:rFonts w:ascii="仿宋" w:eastAsia="仿宋" w:hAnsi="仿宋" w:cs="仿宋" w:hint="eastAsia"/>
          <w:color w:val="000000"/>
          <w:sz w:val="24"/>
          <w:lang w:val="zh-TW"/>
        </w:rPr>
        <w:t>坏时，</w:t>
      </w:r>
      <w:r w:rsidRPr="00CE582F">
        <w:rPr>
          <w:rFonts w:ascii="仿宋" w:eastAsia="仿宋" w:hAnsi="仿宋" w:cs="仿宋" w:hint="eastAsia"/>
          <w:sz w:val="24"/>
          <w:lang w:val="zh-TW"/>
        </w:rPr>
        <w:t>供应商负责免费更换新的加油卡，</w:t>
      </w:r>
      <w:r w:rsidRPr="00CE582F">
        <w:rPr>
          <w:rFonts w:ascii="仿宋" w:eastAsia="仿宋" w:hAnsi="仿宋" w:cs="仿宋" w:hint="eastAsia"/>
          <w:color w:val="000000"/>
          <w:sz w:val="24"/>
          <w:lang w:val="zh-TW"/>
        </w:rPr>
        <w:t>并</w:t>
      </w:r>
      <w:r>
        <w:rPr>
          <w:rFonts w:ascii="仿宋" w:eastAsia="仿宋" w:hAnsi="仿宋" w:cs="仿宋" w:hint="eastAsia"/>
          <w:color w:val="000000"/>
          <w:sz w:val="24"/>
          <w:lang w:val="zh-TW"/>
        </w:rPr>
        <w:t>将丢失或损坏的加油卡剩余金额转入更换后的新卡。</w:t>
      </w:r>
      <w:r>
        <w:rPr>
          <w:rFonts w:ascii="仿宋" w:eastAsia="仿宋" w:hAnsi="仿宋" w:cs="仿宋" w:hint="eastAsia"/>
          <w:sz w:val="24"/>
          <w:lang w:val="zh-TW"/>
        </w:rPr>
        <w:t>合同</w:t>
      </w:r>
      <w:r>
        <w:rPr>
          <w:rFonts w:ascii="仿宋" w:eastAsia="仿宋" w:hAnsi="仿宋" w:cs="仿宋" w:hint="eastAsia"/>
          <w:sz w:val="24"/>
        </w:rPr>
        <w:t>期内</w:t>
      </w:r>
      <w:r>
        <w:rPr>
          <w:rFonts w:ascii="仿宋" w:eastAsia="仿宋" w:hAnsi="仿宋" w:cs="仿宋" w:hint="eastAsia"/>
          <w:sz w:val="24"/>
          <w:lang w:val="zh-TW"/>
        </w:rPr>
        <w:t>加油卡数量有新增需求的，供应商需无条件满足。</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8.</w:t>
      </w:r>
      <w:r>
        <w:rPr>
          <w:rFonts w:ascii="仿宋" w:eastAsia="仿宋" w:hAnsi="仿宋" w:cs="仿宋" w:hint="eastAsia"/>
          <w:sz w:val="24"/>
          <w:lang w:val="zh-TW"/>
        </w:rPr>
        <w:t>按照采购人提供的车辆资料及要求办理供应商的加油 IC 卡，使用 IC 卡为采购人车辆加油。IC 卡按采购人资料要求设置限油品，限车牌，凭密码加油，认真做好对加油员的监督，保证一车一卡加油。</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lang w:val="zh-TW"/>
        </w:rPr>
        <w:t>限车牌：受限制加油卡限定车牌号码，插卡后油机上将显示该卡所限制的车牌号码，由加油站员工确认，输入员工码后方可加油。</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lang w:val="zh-TW"/>
        </w:rPr>
        <w:t>限油品：受限制加油卡仅可加注一种油品。</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9.</w:t>
      </w:r>
      <w:r>
        <w:rPr>
          <w:rFonts w:ascii="仿宋" w:eastAsia="仿宋" w:hAnsi="仿宋" w:cs="仿宋" w:hint="eastAsia"/>
          <w:sz w:val="24"/>
          <w:lang w:val="zh-TW"/>
        </w:rPr>
        <w:t>供应商不因</w:t>
      </w:r>
      <w:r>
        <w:rPr>
          <w:rFonts w:ascii="仿宋" w:eastAsia="仿宋" w:hAnsi="仿宋" w:cs="仿宋" w:hint="eastAsia"/>
          <w:sz w:val="24"/>
        </w:rPr>
        <w:t>采购人</w:t>
      </w:r>
      <w:r>
        <w:rPr>
          <w:rFonts w:ascii="仿宋" w:eastAsia="仿宋" w:hAnsi="仿宋" w:cs="仿宋" w:hint="eastAsia"/>
          <w:sz w:val="24"/>
          <w:lang w:val="zh-TW"/>
        </w:rPr>
        <w:t xml:space="preserve">车辆的多少而采取不同的态度。 </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10.</w:t>
      </w:r>
      <w:r>
        <w:rPr>
          <w:rFonts w:ascii="仿宋" w:eastAsia="仿宋" w:hAnsi="仿宋" w:cs="仿宋" w:hint="eastAsia"/>
          <w:sz w:val="24"/>
          <w:lang w:val="zh-TW"/>
        </w:rPr>
        <w:t>供应商提供的油品数量必须保证每天都能满足采购人的需求，特别是油品紧缺时也要力争保证采购人每天的正常需要（在同等条件下优先提供加油服务，确保采购人车辆及时正常运行)。</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lastRenderedPageBreak/>
        <w:t>11.</w:t>
      </w:r>
      <w:r>
        <w:rPr>
          <w:rFonts w:ascii="仿宋" w:eastAsia="仿宋" w:hAnsi="仿宋" w:cs="仿宋" w:hint="eastAsia"/>
          <w:sz w:val="24"/>
          <w:lang w:val="zh-TW"/>
        </w:rPr>
        <w:t>供应商</w:t>
      </w:r>
      <w:r>
        <w:rPr>
          <w:rFonts w:ascii="仿宋" w:eastAsia="仿宋" w:hAnsi="仿宋" w:cs="仿宋" w:hint="eastAsia"/>
          <w:sz w:val="24"/>
        </w:rPr>
        <w:t>未经采购人同意，</w:t>
      </w:r>
      <w:r>
        <w:rPr>
          <w:rFonts w:ascii="仿宋" w:eastAsia="仿宋" w:hAnsi="仿宋" w:cs="仿宋" w:hint="eastAsia"/>
          <w:sz w:val="24"/>
          <w:lang w:val="zh-TW"/>
        </w:rPr>
        <w:t>不得将</w:t>
      </w:r>
      <w:r>
        <w:rPr>
          <w:rFonts w:ascii="仿宋" w:eastAsia="仿宋" w:hAnsi="仿宋" w:cs="仿宋" w:hint="eastAsia"/>
          <w:sz w:val="24"/>
        </w:rPr>
        <w:t>成交</w:t>
      </w:r>
      <w:r>
        <w:rPr>
          <w:rFonts w:ascii="仿宋" w:eastAsia="仿宋" w:hAnsi="仿宋" w:cs="仿宋" w:hint="eastAsia"/>
          <w:sz w:val="24"/>
          <w:lang w:val="zh-TW"/>
        </w:rPr>
        <w:t>业务转让给他人或者单位，如发生转包或分包，采购人有权终止合同。</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12.</w:t>
      </w:r>
      <w:r>
        <w:rPr>
          <w:rFonts w:ascii="仿宋" w:eastAsia="仿宋" w:hAnsi="仿宋" w:cs="仿宋" w:hint="eastAsia"/>
          <w:sz w:val="24"/>
          <w:lang w:val="zh-TW"/>
        </w:rPr>
        <w:t xml:space="preserve">供应商要有完善的、方法合理的质量控制保障措施。 </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13.</w:t>
      </w:r>
      <w:r>
        <w:rPr>
          <w:rFonts w:ascii="仿宋" w:eastAsia="仿宋" w:hAnsi="仿宋" w:cs="仿宋" w:hint="eastAsia"/>
          <w:sz w:val="24"/>
          <w:lang w:val="zh-TW"/>
        </w:rPr>
        <w:t xml:space="preserve">供应商具有定期或不定期向采购人提供车辆加油的相关电子台账及纸质台帐记录的能力（包括但不限于采购人每台车辆的加油明细记录及汇总记录）。并能够根据采购人的需要及时提供相关台帐记录。 </w:t>
      </w:r>
    </w:p>
    <w:p w:rsidR="0029016C" w:rsidRDefault="008E3C26">
      <w:pPr>
        <w:spacing w:line="400" w:lineRule="exact"/>
        <w:ind w:firstLineChars="200" w:firstLine="480"/>
        <w:jc w:val="left"/>
        <w:rPr>
          <w:rFonts w:ascii="仿宋" w:eastAsia="仿宋" w:hAnsi="仿宋" w:cs="仿宋"/>
          <w:sz w:val="24"/>
          <w:lang w:val="zh-TW"/>
        </w:rPr>
      </w:pPr>
      <w:r>
        <w:rPr>
          <w:rFonts w:ascii="仿宋" w:eastAsia="仿宋" w:hAnsi="仿宋" w:cs="仿宋" w:hint="eastAsia"/>
          <w:sz w:val="24"/>
        </w:rPr>
        <w:t>14.</w:t>
      </w:r>
      <w:r w:rsidR="009157FB" w:rsidRPr="009157FB">
        <w:rPr>
          <w:rFonts w:hint="eastAsia"/>
        </w:rPr>
        <w:t xml:space="preserve"> </w:t>
      </w:r>
      <w:r w:rsidR="009157FB" w:rsidRPr="009157FB">
        <w:rPr>
          <w:rFonts w:ascii="仿宋" w:eastAsia="仿宋" w:hAnsi="仿宋" w:cs="仿宋" w:hint="eastAsia"/>
          <w:sz w:val="24"/>
        </w:rPr>
        <w:t>合同期内，加油业务结算金额达到合同金额即合同自然终止；</w:t>
      </w:r>
      <w:r>
        <w:rPr>
          <w:rFonts w:ascii="仿宋" w:eastAsia="仿宋" w:hAnsi="仿宋" w:cs="仿宋" w:hint="eastAsia"/>
          <w:sz w:val="24"/>
          <w:lang w:val="zh-TW"/>
        </w:rPr>
        <w:t>合同结束，预付卡仍有剩余金额时允许继续使用或返还余额。</w:t>
      </w:r>
    </w:p>
    <w:p w:rsidR="0029016C" w:rsidRDefault="008E3C26">
      <w:pPr>
        <w:pStyle w:val="Style3"/>
        <w:adjustRightInd w:val="0"/>
        <w:snapToGrid w:val="0"/>
        <w:spacing w:line="400" w:lineRule="exact"/>
        <w:ind w:firstLine="480"/>
        <w:jc w:val="left"/>
        <w:rPr>
          <w:rFonts w:ascii="仿宋" w:eastAsia="仿宋" w:hAnsi="仿宋" w:cs="仿宋"/>
          <w:color w:val="000000"/>
          <w:sz w:val="24"/>
          <w:lang w:val="zh-TW"/>
        </w:rPr>
      </w:pPr>
      <w:r>
        <w:rPr>
          <w:rFonts w:ascii="仿宋" w:eastAsia="仿宋" w:hAnsi="仿宋" w:cs="仿宋" w:hint="eastAsia"/>
          <w:color w:val="000000"/>
          <w:sz w:val="24"/>
        </w:rPr>
        <w:t>15.</w:t>
      </w:r>
      <w:r>
        <w:rPr>
          <w:rFonts w:ascii="仿宋" w:eastAsia="仿宋" w:hAnsi="仿宋" w:cs="仿宋" w:hint="eastAsia"/>
          <w:color w:val="000000"/>
          <w:sz w:val="24"/>
          <w:lang w:val="zh-TW"/>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p>
    <w:p w:rsidR="0029016C" w:rsidRDefault="008E3C26">
      <w:pPr>
        <w:pStyle w:val="Style3"/>
        <w:adjustRightInd w:val="0"/>
        <w:snapToGrid w:val="0"/>
        <w:spacing w:line="400" w:lineRule="exact"/>
        <w:ind w:firstLine="480"/>
        <w:jc w:val="left"/>
        <w:rPr>
          <w:rFonts w:ascii="仿宋" w:eastAsia="仿宋" w:hAnsi="仿宋" w:cs="仿宋"/>
          <w:color w:val="000000"/>
          <w:sz w:val="24"/>
        </w:rPr>
      </w:pPr>
      <w:r>
        <w:rPr>
          <w:rFonts w:ascii="仿宋" w:eastAsia="仿宋" w:hAnsi="仿宋" w:cs="仿宋" w:hint="eastAsia"/>
          <w:color w:val="000000"/>
          <w:sz w:val="24"/>
        </w:rPr>
        <w:t>16.供应商在工作过程中接触到采购人的任何资料（车辆号牌、书面或电子文档），负有为采购人保密的责任，未经采购人书面同意，供应商不得以任何形式向第三方提供或透露。属电子文档的应从电脑存储设备上永久清除。</w:t>
      </w:r>
    </w:p>
    <w:p w:rsidR="0029016C" w:rsidRDefault="008E3C26" w:rsidP="00571A23">
      <w:pPr>
        <w:pStyle w:val="aa"/>
        <w:spacing w:line="400" w:lineRule="exact"/>
        <w:ind w:firstLineChars="200" w:firstLine="480"/>
        <w:rPr>
          <w:rFonts w:ascii="仿宋" w:eastAsia="仿宋" w:hAnsi="仿宋" w:cs="仿宋"/>
          <w:b/>
          <w:bCs/>
          <w:color w:val="000000"/>
          <w:kern w:val="0"/>
          <w:sz w:val="24"/>
        </w:rPr>
      </w:pPr>
      <w:r>
        <w:rPr>
          <w:rFonts w:ascii="仿宋" w:eastAsia="仿宋" w:hAnsi="仿宋" w:cs="仿宋" w:hint="eastAsia"/>
          <w:b/>
          <w:bCs/>
          <w:color w:val="000000"/>
          <w:kern w:val="0"/>
          <w:sz w:val="24"/>
        </w:rPr>
        <w:t>六、履约责任</w:t>
      </w:r>
    </w:p>
    <w:p w:rsidR="0029016C" w:rsidRDefault="008E3C26">
      <w:pPr>
        <w:pStyle w:val="Style3"/>
        <w:adjustRightInd w:val="0"/>
        <w:snapToGrid w:val="0"/>
        <w:spacing w:line="400" w:lineRule="exact"/>
        <w:ind w:firstLine="480"/>
        <w:jc w:val="left"/>
        <w:rPr>
          <w:rFonts w:ascii="仿宋" w:eastAsia="仿宋" w:hAnsi="仿宋" w:cs="仿宋"/>
          <w:color w:val="000000"/>
          <w:sz w:val="24"/>
        </w:rPr>
      </w:pPr>
      <w:r>
        <w:rPr>
          <w:rFonts w:ascii="仿宋" w:eastAsia="仿宋" w:hAnsi="仿宋" w:cs="仿宋" w:hint="eastAsia"/>
          <w:color w:val="000000"/>
          <w:sz w:val="24"/>
        </w:rPr>
        <w:t>1.供应商须提供符合国家标准的油品，保质保量供应采购人。油品资源紧张时，在采购人定点加油站没有脱销的情况下，供应商保证提供采购人正常所需之油品。供应商提供的油品质量不符合国家现行标准的，应赔偿采购人相应的损失；供应商提供的油品质量不符合国家现行标准或提供油品的数量不能满足采购人要求，采购人有权中止或解除合同并不负违约责任。</w:t>
      </w:r>
    </w:p>
    <w:p w:rsidR="0029016C" w:rsidRDefault="008E3C26">
      <w:pPr>
        <w:pStyle w:val="Style3"/>
        <w:adjustRightInd w:val="0"/>
        <w:snapToGrid w:val="0"/>
        <w:spacing w:line="400" w:lineRule="exact"/>
        <w:ind w:firstLine="480"/>
        <w:jc w:val="left"/>
        <w:rPr>
          <w:rFonts w:ascii="仿宋" w:eastAsia="仿宋" w:hAnsi="仿宋" w:cs="仿宋"/>
          <w:color w:val="000000"/>
          <w:sz w:val="24"/>
        </w:rPr>
      </w:pPr>
      <w:r>
        <w:rPr>
          <w:rFonts w:ascii="仿宋" w:eastAsia="仿宋" w:hAnsi="仿宋" w:cs="仿宋" w:hint="eastAsia"/>
          <w:color w:val="000000"/>
          <w:sz w:val="24"/>
        </w:rPr>
        <w:t>2.供应商应协助采购人加强加油卡的管理，确保采购人加油卡只能用于业务加油，不能用于其他消费。供应商加油操作人员加油前要严格核对采购人加油卡所限定的车牌号与加油车辆车牌号是否一致，如不一致的拒绝加油。对于加油卡限定的车号与车辆车号不一致时，供应商没有严格按照加油卡所限定的车牌号进行加油，经发现核实按实际发油数量进行双倍赔偿，同时供应商严肃处理该加油网点经办人和负责人，并将处理情况报送采购人备案。</w:t>
      </w:r>
    </w:p>
    <w:p w:rsidR="0029016C" w:rsidRDefault="008E3C26">
      <w:pPr>
        <w:pStyle w:val="Style3"/>
        <w:adjustRightInd w:val="0"/>
        <w:snapToGrid w:val="0"/>
        <w:spacing w:line="400" w:lineRule="exact"/>
        <w:ind w:firstLine="480"/>
        <w:jc w:val="left"/>
        <w:rPr>
          <w:rFonts w:ascii="仿宋" w:eastAsia="仿宋" w:hAnsi="仿宋" w:cs="仿宋"/>
          <w:color w:val="000000"/>
          <w:sz w:val="24"/>
        </w:rPr>
      </w:pPr>
      <w:r>
        <w:rPr>
          <w:rFonts w:ascii="仿宋" w:eastAsia="仿宋" w:hAnsi="仿宋" w:cs="仿宋" w:hint="eastAsia"/>
          <w:color w:val="000000"/>
          <w:sz w:val="24"/>
        </w:rPr>
        <w:t>3.采购人使用加油IC卡进行定点加油，供应商向采购人提供的车辆用油,按照加油站当日挂牌零售价（单位：元/升）</w:t>
      </w:r>
      <w:r>
        <w:rPr>
          <w:rFonts w:ascii="仿宋" w:eastAsia="仿宋" w:hAnsi="仿宋" w:cs="仿宋"/>
          <w:color w:val="000000"/>
          <w:sz w:val="24"/>
        </w:rPr>
        <w:t>×</w:t>
      </w:r>
      <w:r>
        <w:rPr>
          <w:rFonts w:ascii="仿宋" w:eastAsia="仿宋" w:hAnsi="仿宋" w:cs="仿宋" w:hint="eastAsia"/>
          <w:color w:val="000000"/>
          <w:sz w:val="24"/>
        </w:rPr>
        <w:t>（</w:t>
      </w:r>
      <w:r>
        <w:rPr>
          <w:rFonts w:ascii="仿宋" w:eastAsia="仿宋" w:hAnsi="仿宋" w:cs="仿宋"/>
          <w:color w:val="000000"/>
          <w:sz w:val="24"/>
        </w:rPr>
        <w:t>1-</w:t>
      </w:r>
      <w:r>
        <w:rPr>
          <w:rFonts w:ascii="仿宋" w:eastAsia="仿宋" w:hAnsi="仿宋" w:cs="仿宋" w:hint="eastAsia"/>
          <w:color w:val="000000"/>
          <w:sz w:val="24"/>
        </w:rPr>
        <w:t>下浮率）进行结算。</w:t>
      </w:r>
    </w:p>
    <w:p w:rsidR="0029016C" w:rsidRDefault="008E3C26" w:rsidP="00571A23">
      <w:pPr>
        <w:spacing w:line="400" w:lineRule="exact"/>
        <w:ind w:firstLineChars="200" w:firstLine="480"/>
        <w:jc w:val="left"/>
        <w:rPr>
          <w:rFonts w:ascii="仿宋" w:eastAsia="仿宋" w:hAnsi="仿宋" w:cs="仿宋"/>
          <w:sz w:val="24"/>
        </w:rPr>
      </w:pPr>
      <w:r>
        <w:rPr>
          <w:rFonts w:ascii="仿宋" w:eastAsia="仿宋" w:hAnsi="仿宋" w:cs="仿宋" w:hint="eastAsia"/>
          <w:b/>
          <w:bCs/>
          <w:sz w:val="24"/>
        </w:rPr>
        <w:t>六、付款安排</w:t>
      </w:r>
      <w:r>
        <w:rPr>
          <w:rFonts w:ascii="仿宋" w:eastAsia="仿宋" w:hAnsi="仿宋" w:cs="仿宋" w:hint="eastAsia"/>
          <w:sz w:val="24"/>
        </w:rPr>
        <w:t xml:space="preserve"> </w:t>
      </w:r>
    </w:p>
    <w:p w:rsidR="0029016C" w:rsidRDefault="008E3C26">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1.按照供应商加油站当日挂牌零售价（单位：元/升）</w:t>
      </w:r>
      <w:r>
        <w:rPr>
          <w:rFonts w:ascii="仿宋" w:eastAsia="仿宋" w:hAnsi="仿宋" w:cs="仿宋"/>
          <w:color w:val="000000"/>
          <w:sz w:val="24"/>
        </w:rPr>
        <w:t>×</w:t>
      </w:r>
      <w:r>
        <w:rPr>
          <w:rFonts w:ascii="仿宋" w:eastAsia="仿宋" w:hAnsi="仿宋" w:cs="仿宋" w:hint="eastAsia"/>
          <w:color w:val="000000"/>
          <w:sz w:val="24"/>
        </w:rPr>
        <w:t>（</w:t>
      </w:r>
      <w:r>
        <w:rPr>
          <w:rFonts w:ascii="仿宋" w:eastAsia="仿宋" w:hAnsi="仿宋" w:cs="仿宋"/>
          <w:color w:val="000000"/>
          <w:sz w:val="24"/>
        </w:rPr>
        <w:t>1-</w:t>
      </w:r>
      <w:r>
        <w:rPr>
          <w:rFonts w:ascii="仿宋" w:eastAsia="仿宋" w:hAnsi="仿宋" w:cs="仿宋" w:hint="eastAsia"/>
          <w:color w:val="000000"/>
          <w:sz w:val="24"/>
        </w:rPr>
        <w:t>下浮率）进行结算，最终结算金额以采购人实际使用数量计算。</w:t>
      </w:r>
    </w:p>
    <w:p w:rsidR="0029016C" w:rsidRDefault="008E3C26">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2.预付备用金。本合同签订时，采购人向成交供应商支付人</w:t>
      </w:r>
      <w:r w:rsidRPr="00CE582F">
        <w:rPr>
          <w:rFonts w:ascii="仿宋" w:eastAsia="仿宋" w:hAnsi="仿宋" w:cs="仿宋" w:hint="eastAsia"/>
          <w:sz w:val="24"/>
        </w:rPr>
        <w:t>民币</w:t>
      </w:r>
      <w:r w:rsidR="00535BC2" w:rsidRPr="00CE582F">
        <w:rPr>
          <w:rFonts w:ascii="仿宋" w:eastAsia="仿宋" w:hAnsi="仿宋" w:cs="仿宋" w:hint="eastAsia"/>
          <w:sz w:val="24"/>
        </w:rPr>
        <w:t>贰</w:t>
      </w:r>
      <w:r w:rsidRPr="00CE582F">
        <w:rPr>
          <w:rFonts w:ascii="仿宋" w:eastAsia="仿宋" w:hAnsi="仿宋" w:cs="仿宋" w:hint="eastAsia"/>
          <w:sz w:val="24"/>
        </w:rPr>
        <w:t>万元作为预付备</w:t>
      </w:r>
      <w:r>
        <w:rPr>
          <w:rFonts w:ascii="仿宋" w:eastAsia="仿宋" w:hAnsi="仿宋" w:cs="仿宋" w:hint="eastAsia"/>
          <w:color w:val="000000"/>
          <w:sz w:val="24"/>
        </w:rPr>
        <w:t>用金，每次加油直接在备用金抵扣并在次月补足约定金额。如采购人车辆和加油量的增减发生实际变化，双方可协商对额度作适当的调整。合同到期后，如双方无继续合作意愿，经核实如采购人</w:t>
      </w:r>
      <w:r>
        <w:rPr>
          <w:rFonts w:ascii="仿宋" w:eastAsia="仿宋" w:hAnsi="仿宋" w:cs="仿宋" w:hint="eastAsia"/>
          <w:color w:val="000000"/>
          <w:sz w:val="24"/>
        </w:rPr>
        <w:lastRenderedPageBreak/>
        <w:t>无欠加油费，成交供应商不计利息退回采购人。</w:t>
      </w:r>
    </w:p>
    <w:p w:rsidR="0029016C" w:rsidRDefault="008E3C26">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3.支付方式。成交供应商每月向采购人提供车辆明细加油清单。成交供应商于每月 5号前向采购人提交结算单申请支付费用，补足预付备用金数额。成交供应商根据双方确认金额开具发票，采购人在收到发票资料审核并在符合支付条件的5个工作日内以银行对公转账形式付款。如采购人逾期付款超</w:t>
      </w:r>
      <w:r w:rsidRPr="00CE582F">
        <w:rPr>
          <w:rFonts w:ascii="仿宋" w:eastAsia="仿宋" w:hAnsi="仿宋" w:cs="仿宋" w:hint="eastAsia"/>
          <w:sz w:val="24"/>
        </w:rPr>
        <w:t>过</w:t>
      </w:r>
      <w:r w:rsidR="00535BC2" w:rsidRPr="00CE582F">
        <w:rPr>
          <w:rFonts w:ascii="仿宋" w:eastAsia="仿宋" w:hAnsi="仿宋" w:cs="仿宋" w:hint="eastAsia"/>
          <w:sz w:val="24"/>
        </w:rPr>
        <w:t>贰</w:t>
      </w:r>
      <w:r w:rsidRPr="00CE582F">
        <w:rPr>
          <w:rFonts w:ascii="仿宋" w:eastAsia="仿宋" w:hAnsi="仿宋" w:cs="仿宋" w:hint="eastAsia"/>
          <w:sz w:val="24"/>
        </w:rPr>
        <w:t>万元用油</w:t>
      </w:r>
      <w:r>
        <w:rPr>
          <w:rFonts w:ascii="仿宋" w:eastAsia="仿宋" w:hAnsi="仿宋" w:cs="仿宋" w:hint="eastAsia"/>
          <w:color w:val="000000"/>
          <w:sz w:val="24"/>
        </w:rPr>
        <w:t>额度，成交供应商有权视情况暂停合同。</w:t>
      </w:r>
    </w:p>
    <w:p w:rsidR="0029016C" w:rsidRDefault="008E3C26" w:rsidP="00571A23">
      <w:pPr>
        <w:widowControl/>
        <w:spacing w:line="400" w:lineRule="exact"/>
        <w:ind w:firstLineChars="200" w:firstLine="480"/>
        <w:jc w:val="left"/>
        <w:rPr>
          <w:rFonts w:ascii="仿宋" w:eastAsia="仿宋" w:hAnsi="仿宋" w:cs="仿宋"/>
          <w:b/>
          <w:bCs/>
          <w:sz w:val="24"/>
        </w:rPr>
      </w:pPr>
      <w:r>
        <w:rPr>
          <w:rFonts w:ascii="仿宋" w:eastAsia="仿宋" w:hAnsi="仿宋" w:cs="仿宋" w:hint="eastAsia"/>
          <w:b/>
          <w:bCs/>
          <w:sz w:val="24"/>
        </w:rPr>
        <w:t>七、报价要求</w:t>
      </w:r>
    </w:p>
    <w:p w:rsidR="0029016C" w:rsidRDefault="008E3C26">
      <w:pPr>
        <w:spacing w:line="400" w:lineRule="exact"/>
        <w:ind w:firstLineChars="200" w:firstLine="480"/>
        <w:jc w:val="left"/>
        <w:rPr>
          <w:rFonts w:ascii="仿宋" w:eastAsia="仿宋" w:hAnsi="仿宋" w:cs="仿宋"/>
          <w:color w:val="000000"/>
          <w:sz w:val="24"/>
          <w:lang w:val="zh-TW"/>
        </w:rPr>
      </w:pPr>
      <w:r>
        <w:rPr>
          <w:rFonts w:ascii="仿宋" w:eastAsia="仿宋" w:hAnsi="仿宋" w:cs="仿宋" w:hint="eastAsia"/>
          <w:color w:val="000000"/>
          <w:sz w:val="24"/>
        </w:rPr>
        <w:t>1.供应商</w:t>
      </w:r>
      <w:r>
        <w:rPr>
          <w:rFonts w:ascii="仿宋" w:eastAsia="仿宋" w:hAnsi="仿宋" w:cs="仿宋"/>
          <w:color w:val="000000"/>
          <w:sz w:val="24"/>
        </w:rPr>
        <w:t>需对本项目进行统一下浮率报价。</w:t>
      </w:r>
      <w:r>
        <w:rPr>
          <w:rFonts w:ascii="仿宋" w:eastAsia="仿宋" w:hAnsi="仿宋" w:cs="仿宋" w:hint="eastAsia"/>
          <w:color w:val="000000"/>
          <w:sz w:val="24"/>
        </w:rPr>
        <w:t>响应</w:t>
      </w:r>
      <w:r>
        <w:rPr>
          <w:rFonts w:ascii="仿宋" w:eastAsia="仿宋" w:hAnsi="仿宋" w:cs="仿宋"/>
          <w:color w:val="000000"/>
          <w:sz w:val="24"/>
        </w:rPr>
        <w:t>下浮率须＜100%，且为固定唯一值、不得为 0 或负数,该下浮率必须为固定报价（如10%），不得存在区间值（如10%～15%），否则将作无效</w:t>
      </w:r>
      <w:r>
        <w:rPr>
          <w:rFonts w:ascii="仿宋" w:eastAsia="仿宋" w:hAnsi="仿宋" w:cs="仿宋" w:hint="eastAsia"/>
          <w:color w:val="000000"/>
          <w:sz w:val="24"/>
        </w:rPr>
        <w:t>响应</w:t>
      </w:r>
      <w:r>
        <w:rPr>
          <w:rFonts w:ascii="仿宋" w:eastAsia="仿宋" w:hAnsi="仿宋" w:cs="仿宋"/>
          <w:color w:val="000000"/>
          <w:sz w:val="24"/>
        </w:rPr>
        <w:t>处理。</w:t>
      </w:r>
      <w:r>
        <w:rPr>
          <w:rFonts w:ascii="仿宋" w:eastAsia="仿宋" w:hAnsi="仿宋" w:cs="仿宋" w:hint="eastAsia"/>
          <w:color w:val="000000"/>
          <w:sz w:val="24"/>
        </w:rPr>
        <w:t>按照供应商加油站当日挂牌零售价（单位：元/升）</w:t>
      </w:r>
      <w:r>
        <w:rPr>
          <w:rFonts w:ascii="仿宋" w:eastAsia="仿宋" w:hAnsi="仿宋" w:cs="仿宋"/>
          <w:color w:val="000000"/>
          <w:sz w:val="24"/>
        </w:rPr>
        <w:t>×</w:t>
      </w:r>
      <w:r>
        <w:rPr>
          <w:rFonts w:ascii="仿宋" w:eastAsia="仿宋" w:hAnsi="仿宋" w:cs="仿宋" w:hint="eastAsia"/>
          <w:color w:val="000000"/>
          <w:sz w:val="24"/>
        </w:rPr>
        <w:t>（</w:t>
      </w:r>
      <w:r>
        <w:rPr>
          <w:rFonts w:ascii="仿宋" w:eastAsia="仿宋" w:hAnsi="仿宋" w:cs="仿宋"/>
          <w:color w:val="000000"/>
          <w:sz w:val="24"/>
        </w:rPr>
        <w:t>1-</w:t>
      </w:r>
      <w:r>
        <w:rPr>
          <w:rFonts w:ascii="仿宋" w:eastAsia="仿宋" w:hAnsi="仿宋" w:cs="仿宋" w:hint="eastAsia"/>
          <w:color w:val="000000"/>
          <w:sz w:val="24"/>
        </w:rPr>
        <w:t xml:space="preserve">下浮率）进行结算，最终结算金额以采购人实际使用数量计算，该金额包含单位货物价款、运输费、保险费用、税费以及售后服务等一切费用，不得另收任何费用。 </w:t>
      </w:r>
      <w:r>
        <w:rPr>
          <w:rFonts w:ascii="仿宋" w:eastAsia="仿宋" w:hAnsi="仿宋" w:cs="仿宋" w:hint="eastAsia"/>
          <w:color w:val="000000"/>
          <w:sz w:val="24"/>
          <w:lang w:val="zh-TW"/>
        </w:rPr>
        <w:t>（如遇国家价格调整，在价格调整基础上</w:t>
      </w:r>
      <w:r>
        <w:rPr>
          <w:rFonts w:ascii="仿宋" w:eastAsia="仿宋" w:hAnsi="仿宋" w:cs="仿宋" w:hint="eastAsia"/>
          <w:color w:val="000000"/>
          <w:sz w:val="24"/>
        </w:rPr>
        <w:t>下浮率</w:t>
      </w:r>
      <w:r>
        <w:rPr>
          <w:rFonts w:ascii="仿宋" w:eastAsia="仿宋" w:hAnsi="仿宋" w:cs="仿宋" w:hint="eastAsia"/>
          <w:color w:val="000000"/>
          <w:sz w:val="24"/>
          <w:lang w:val="zh-TW"/>
        </w:rPr>
        <w:t>不变。）</w:t>
      </w:r>
    </w:p>
    <w:p w:rsidR="0029016C" w:rsidRDefault="008E3C26">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color w:val="000000"/>
          <w:sz w:val="24"/>
        </w:rPr>
        <w:t>.供应商在调整油价之前，应将调整油价通知提供给</w:t>
      </w:r>
      <w:r>
        <w:rPr>
          <w:rFonts w:ascii="仿宋" w:eastAsia="仿宋" w:hAnsi="仿宋" w:cs="仿宋" w:hint="eastAsia"/>
          <w:color w:val="000000"/>
          <w:sz w:val="24"/>
        </w:rPr>
        <w:t>采购人</w:t>
      </w:r>
      <w:r>
        <w:rPr>
          <w:rFonts w:ascii="仿宋" w:eastAsia="仿宋" w:hAnsi="仿宋" w:cs="仿宋"/>
          <w:color w:val="000000"/>
          <w:sz w:val="24"/>
        </w:rPr>
        <w:t>，调整后价格按政府批文日期执行。</w:t>
      </w:r>
    </w:p>
    <w:p w:rsidR="0029016C" w:rsidRDefault="008E3C26">
      <w:pPr>
        <w:spacing w:line="400" w:lineRule="exact"/>
        <w:ind w:firstLineChars="200" w:firstLine="480"/>
        <w:jc w:val="left"/>
        <w:rPr>
          <w:rFonts w:ascii="仿宋" w:eastAsia="仿宋" w:hAnsi="仿宋" w:cs="仿宋"/>
          <w:color w:val="000000"/>
          <w:sz w:val="24"/>
          <w:lang w:val="zh-TW"/>
        </w:rPr>
      </w:pPr>
      <w:r>
        <w:rPr>
          <w:rFonts w:ascii="仿宋" w:eastAsia="仿宋" w:hAnsi="仿宋" w:cs="仿宋" w:hint="eastAsia"/>
          <w:color w:val="000000"/>
          <w:sz w:val="24"/>
        </w:rPr>
        <w:t>3.</w:t>
      </w:r>
      <w:r>
        <w:rPr>
          <w:rFonts w:ascii="仿宋" w:eastAsia="仿宋" w:hAnsi="仿宋" w:cs="仿宋" w:hint="eastAsia"/>
          <w:color w:val="000000"/>
          <w:sz w:val="24"/>
          <w:lang w:val="zh-TW"/>
        </w:rPr>
        <w:t>供应商应充分了解项目区域的条件、情况以及影响报价的其他要素，结合市场情况进行报价。</w:t>
      </w:r>
    </w:p>
    <w:p w:rsidR="0029016C" w:rsidRDefault="008E3C26">
      <w:pPr>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color w:val="000000"/>
          <w:sz w:val="24"/>
        </w:rPr>
        <w:t>.</w:t>
      </w:r>
      <w:r>
        <w:rPr>
          <w:rFonts w:ascii="仿宋" w:eastAsia="仿宋" w:hAnsi="仿宋" w:cs="仿宋" w:hint="eastAsia"/>
          <w:color w:val="000000"/>
          <w:sz w:val="24"/>
          <w:lang w:val="zh-TW"/>
        </w:rPr>
        <w:t>少报漏报的内容，均已包含在</w:t>
      </w:r>
      <w:r>
        <w:rPr>
          <w:rFonts w:ascii="仿宋" w:eastAsia="仿宋" w:hAnsi="仿宋" w:cs="仿宋" w:hint="eastAsia"/>
          <w:color w:val="000000"/>
          <w:sz w:val="24"/>
        </w:rPr>
        <w:t>报价</w:t>
      </w:r>
      <w:r>
        <w:rPr>
          <w:rFonts w:ascii="仿宋" w:eastAsia="仿宋" w:hAnsi="仿宋" w:cs="仿宋" w:hint="eastAsia"/>
          <w:color w:val="000000"/>
          <w:sz w:val="24"/>
          <w:lang w:val="zh-TW"/>
        </w:rPr>
        <w:t>内，成交人不得以任何的形式向采购人索要追加任何的费用。</w:t>
      </w:r>
    </w:p>
    <w:p w:rsidR="0029016C" w:rsidRDefault="0029016C">
      <w:pPr>
        <w:spacing w:line="400" w:lineRule="exact"/>
        <w:jc w:val="left"/>
        <w:rPr>
          <w:rFonts w:ascii="仿宋" w:eastAsia="仿宋" w:hAnsi="仿宋" w:cs="仿宋"/>
          <w:sz w:val="24"/>
        </w:rPr>
      </w:pPr>
    </w:p>
    <w:p w:rsidR="0029016C" w:rsidRDefault="0029016C">
      <w:pPr>
        <w:spacing w:line="400" w:lineRule="exact"/>
        <w:jc w:val="left"/>
        <w:rPr>
          <w:rFonts w:ascii="仿宋" w:eastAsia="仿宋" w:hAnsi="仿宋" w:cs="仿宋"/>
          <w:sz w:val="24"/>
        </w:rPr>
      </w:pPr>
    </w:p>
    <w:p w:rsidR="0029016C" w:rsidRDefault="0029016C">
      <w:pPr>
        <w:spacing w:line="400" w:lineRule="exact"/>
        <w:jc w:val="left"/>
        <w:rPr>
          <w:rFonts w:ascii="仿宋" w:eastAsia="仿宋" w:hAnsi="仿宋" w:cs="仿宋"/>
          <w:sz w:val="24"/>
        </w:rPr>
      </w:pPr>
    </w:p>
    <w:p w:rsidR="0029016C" w:rsidRDefault="0029016C">
      <w:pPr>
        <w:spacing w:line="400" w:lineRule="exact"/>
        <w:jc w:val="left"/>
        <w:rPr>
          <w:rFonts w:ascii="仿宋" w:eastAsia="仿宋" w:hAnsi="仿宋" w:cs="仿宋"/>
          <w:sz w:val="2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29016C">
      <w:pPr>
        <w:jc w:val="center"/>
        <w:rPr>
          <w:rFonts w:ascii="仿宋" w:eastAsia="仿宋" w:hAnsi="仿宋" w:cs="仿宋"/>
          <w:b/>
          <w:bCs/>
          <w:sz w:val="44"/>
          <w:szCs w:val="44"/>
        </w:rPr>
      </w:pPr>
    </w:p>
    <w:p w:rsidR="0029016C" w:rsidRDefault="008E3C26">
      <w:pPr>
        <w:jc w:val="center"/>
        <w:rPr>
          <w:rFonts w:ascii="仿宋" w:eastAsia="仿宋" w:hAnsi="仿宋" w:cs="仿宋"/>
          <w:b/>
          <w:bCs/>
          <w:sz w:val="44"/>
          <w:szCs w:val="44"/>
        </w:rPr>
      </w:pPr>
      <w:r>
        <w:rPr>
          <w:rFonts w:ascii="仿宋" w:eastAsia="仿宋" w:hAnsi="仿宋" w:cs="仿宋" w:hint="eastAsia"/>
          <w:b/>
          <w:bCs/>
          <w:sz w:val="44"/>
          <w:szCs w:val="44"/>
        </w:rPr>
        <w:t>第三章  响应须知</w:t>
      </w:r>
      <w:bookmarkEnd w:id="9"/>
      <w:bookmarkEnd w:id="10"/>
      <w:bookmarkEnd w:id="11"/>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pStyle w:val="Style3"/>
        <w:ind w:firstLine="400"/>
        <w:rPr>
          <w:color w:val="000000"/>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29016C">
      <w:pPr>
        <w:jc w:val="center"/>
        <w:rPr>
          <w:rFonts w:ascii="仿宋" w:eastAsia="仿宋" w:hAnsi="仿宋" w:cs="仿宋"/>
          <w:b/>
          <w:bCs/>
          <w:color w:val="000000"/>
          <w:sz w:val="24"/>
        </w:rPr>
      </w:pPr>
    </w:p>
    <w:p w:rsidR="0029016C" w:rsidRDefault="008E3C26">
      <w:pPr>
        <w:jc w:val="center"/>
        <w:rPr>
          <w:rFonts w:ascii="仿宋" w:eastAsia="仿宋" w:hAnsi="仿宋" w:cs="仿宋"/>
          <w:b/>
          <w:bCs/>
          <w:color w:val="000000"/>
          <w:sz w:val="24"/>
        </w:rPr>
      </w:pPr>
      <w:r>
        <w:rPr>
          <w:rFonts w:ascii="仿宋" w:eastAsia="仿宋" w:hAnsi="仿宋" w:cs="仿宋" w:hint="eastAsia"/>
          <w:b/>
          <w:bCs/>
          <w:color w:val="000000"/>
          <w:sz w:val="24"/>
        </w:rPr>
        <w:t>响应须知</w:t>
      </w:r>
    </w:p>
    <w:p w:rsidR="0029016C" w:rsidRDefault="008E3C26" w:rsidP="00571A23">
      <w:pPr>
        <w:adjustRightInd w:val="0"/>
        <w:snapToGrid w:val="0"/>
        <w:spacing w:line="36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一、响应文件格式</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响应人须按本采购文件中提供的响应文件编制要求（见第五章）以A4版面统一编制（每份内页须按顺序加注页码），以及按有关要求提供相关的证明资料等。</w:t>
      </w:r>
    </w:p>
    <w:p w:rsidR="0029016C" w:rsidRDefault="008E3C26" w:rsidP="00571A23">
      <w:pPr>
        <w:adjustRightInd w:val="0"/>
        <w:snapToGrid w:val="0"/>
        <w:spacing w:line="360" w:lineRule="exact"/>
        <w:ind w:firstLineChars="200" w:firstLine="480"/>
        <w:jc w:val="left"/>
        <w:outlineLvl w:val="1"/>
        <w:rPr>
          <w:rFonts w:ascii="仿宋" w:eastAsia="仿宋" w:hAnsi="仿宋" w:cs="仿宋"/>
          <w:b/>
          <w:bCs/>
          <w:color w:val="000000"/>
          <w:sz w:val="24"/>
        </w:rPr>
      </w:pPr>
      <w:r>
        <w:rPr>
          <w:rFonts w:ascii="仿宋" w:eastAsia="仿宋" w:hAnsi="仿宋" w:cs="仿宋" w:hint="eastAsia"/>
          <w:b/>
          <w:bCs/>
          <w:color w:val="000000"/>
          <w:sz w:val="24"/>
        </w:rPr>
        <w:t>二、响应文件的递交</w:t>
      </w:r>
    </w:p>
    <w:p w:rsidR="0029016C" w:rsidRDefault="008E3C26">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（一）响应文件的密封和标记</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1.响应人应将纸质响应文件正本和副本分开密封装在单独的信封中，每一信封封口处应加盖公章，并在每一密封的信封封面上按以下要求清楚标明：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29016C">
        <w:trPr>
          <w:trHeight w:val="575"/>
        </w:trPr>
        <w:tc>
          <w:tcPr>
            <w:tcW w:w="8936" w:type="dxa"/>
          </w:tcPr>
          <w:p w:rsidR="0029016C" w:rsidRDefault="008E3C26" w:rsidP="00571A23">
            <w:pPr>
              <w:spacing w:line="360" w:lineRule="auto"/>
              <w:ind w:firstLineChars="200" w:firstLine="480"/>
              <w:jc w:val="center"/>
              <w:rPr>
                <w:rFonts w:ascii="仿宋" w:eastAsia="仿宋" w:hAnsi="仿宋" w:cs="仿宋"/>
                <w:b/>
                <w:bCs/>
                <w:color w:val="000000"/>
                <w:sz w:val="24"/>
              </w:rPr>
            </w:pPr>
            <w:r>
              <w:rPr>
                <w:rFonts w:ascii="仿宋" w:eastAsia="仿宋" w:hAnsi="仿宋" w:cs="仿宋" w:hint="eastAsia"/>
                <w:b/>
                <w:bCs/>
                <w:color w:val="000000"/>
                <w:sz w:val="24"/>
              </w:rPr>
              <w:t>响应文件（正/副本）</w:t>
            </w:r>
          </w:p>
          <w:p w:rsidR="0029016C" w:rsidRDefault="008E3C26">
            <w:pPr>
              <w:adjustRightInd w:val="0"/>
              <w:snapToGrid w:val="0"/>
              <w:spacing w:line="400" w:lineRule="exact"/>
              <w:rPr>
                <w:rFonts w:ascii="仿宋" w:eastAsia="仿宋" w:hAnsi="仿宋" w:cs="仿宋"/>
                <w:bCs/>
                <w:color w:val="000000"/>
                <w:sz w:val="24"/>
              </w:rPr>
            </w:pPr>
            <w:r>
              <w:rPr>
                <w:rFonts w:ascii="仿宋" w:eastAsia="仿宋" w:hAnsi="仿宋" w:cs="仿宋" w:hint="eastAsia"/>
                <w:bCs/>
                <w:color w:val="000000"/>
                <w:sz w:val="24"/>
              </w:rPr>
              <w:t>收件人：</w:t>
            </w:r>
            <w:r w:rsidR="00013080">
              <w:rPr>
                <w:rFonts w:ascii="仿宋" w:eastAsia="仿宋" w:hAnsi="仿宋" w:cs="仿宋" w:hint="eastAsia"/>
                <w:bCs/>
                <w:color w:val="000000"/>
                <w:sz w:val="24"/>
              </w:rPr>
              <w:t>汕尾市人民医院</w:t>
            </w:r>
          </w:p>
          <w:p w:rsidR="0029016C" w:rsidRDefault="008E3C26">
            <w:pPr>
              <w:spacing w:line="400" w:lineRule="exact"/>
              <w:jc w:val="left"/>
              <w:rPr>
                <w:rFonts w:ascii="仿宋" w:eastAsia="仿宋" w:hAnsi="仿宋" w:cs="仿宋"/>
                <w:bCs/>
                <w:color w:val="000000"/>
                <w:sz w:val="24"/>
              </w:rPr>
            </w:pPr>
            <w:r>
              <w:rPr>
                <w:rFonts w:ascii="仿宋" w:eastAsia="仿宋" w:hAnsi="仿宋" w:cs="仿宋" w:hint="eastAsia"/>
                <w:bCs/>
                <w:color w:val="000000"/>
                <w:sz w:val="24"/>
              </w:rPr>
              <w:t>项目名称：</w:t>
            </w:r>
            <w:r w:rsidR="00013080">
              <w:rPr>
                <w:rFonts w:ascii="仿宋" w:eastAsia="仿宋" w:hAnsi="仿宋" w:cs="仿宋" w:hint="eastAsia"/>
                <w:sz w:val="24"/>
              </w:rPr>
              <w:t>汕尾市人民医院</w:t>
            </w:r>
            <w:r>
              <w:rPr>
                <w:rFonts w:ascii="仿宋" w:eastAsia="仿宋" w:hAnsi="仿宋" w:cs="仿宋" w:hint="eastAsia"/>
                <w:sz w:val="24"/>
              </w:rPr>
              <w:t>车辆定点加油服务项目</w:t>
            </w:r>
          </w:p>
          <w:p w:rsidR="0029016C" w:rsidRDefault="008E3C26">
            <w:pPr>
              <w:adjustRightInd w:val="0"/>
              <w:snapToGrid w:val="0"/>
              <w:spacing w:line="400" w:lineRule="exact"/>
              <w:rPr>
                <w:rFonts w:ascii="仿宋" w:eastAsia="仿宋" w:hAnsi="仿宋" w:cs="仿宋"/>
                <w:bCs/>
                <w:color w:val="000000"/>
                <w:sz w:val="24"/>
              </w:rPr>
            </w:pPr>
            <w:r>
              <w:rPr>
                <w:rFonts w:ascii="仿宋" w:eastAsia="仿宋" w:hAnsi="仿宋" w:cs="仿宋" w:hint="eastAsia"/>
                <w:bCs/>
                <w:color w:val="000000"/>
                <w:sz w:val="24"/>
              </w:rPr>
              <w:t>响应人名称（加盖公章）：</w:t>
            </w:r>
          </w:p>
          <w:p w:rsidR="0029016C" w:rsidRDefault="008E3C26">
            <w:pPr>
              <w:adjustRightInd w:val="0"/>
              <w:snapToGrid w:val="0"/>
              <w:spacing w:line="400" w:lineRule="exact"/>
              <w:rPr>
                <w:rFonts w:ascii="仿宋" w:eastAsia="仿宋" w:hAnsi="仿宋" w:cs="仿宋"/>
                <w:bCs/>
                <w:color w:val="000000"/>
                <w:sz w:val="24"/>
              </w:rPr>
            </w:pPr>
            <w:r>
              <w:rPr>
                <w:rFonts w:ascii="仿宋" w:eastAsia="仿宋" w:hAnsi="仿宋" w:cs="仿宋" w:hint="eastAsia"/>
                <w:bCs/>
                <w:color w:val="000000"/>
                <w:sz w:val="24"/>
              </w:rPr>
              <w:t>联 系 人：</w:t>
            </w:r>
          </w:p>
          <w:p w:rsidR="0029016C" w:rsidRDefault="008E3C26">
            <w:pPr>
              <w:adjustRightInd w:val="0"/>
              <w:snapToGrid w:val="0"/>
              <w:spacing w:line="400" w:lineRule="exact"/>
              <w:rPr>
                <w:rFonts w:ascii="仿宋" w:eastAsia="仿宋" w:hAnsi="仿宋" w:cs="仿宋"/>
                <w:bCs/>
                <w:color w:val="000000"/>
                <w:sz w:val="24"/>
              </w:rPr>
            </w:pPr>
            <w:r>
              <w:rPr>
                <w:rFonts w:ascii="仿宋" w:eastAsia="仿宋" w:hAnsi="仿宋" w:cs="仿宋" w:hint="eastAsia"/>
                <w:bCs/>
                <w:color w:val="000000"/>
                <w:sz w:val="24"/>
              </w:rPr>
              <w:t>联系电话：</w:t>
            </w:r>
          </w:p>
          <w:p w:rsidR="0029016C" w:rsidRDefault="008E3C26" w:rsidP="00571A23">
            <w:pPr>
              <w:pStyle w:val="Style3"/>
              <w:adjustRightInd w:val="0"/>
              <w:snapToGrid w:val="0"/>
              <w:spacing w:line="400" w:lineRule="exact"/>
              <w:ind w:firstLine="480"/>
              <w:jc w:val="center"/>
              <w:rPr>
                <w:rFonts w:ascii="仿宋" w:eastAsia="仿宋" w:hAnsi="仿宋" w:cs="仿宋"/>
                <w:color w:val="000000"/>
                <w:sz w:val="24"/>
              </w:rPr>
            </w:pPr>
            <w:r>
              <w:rPr>
                <w:rFonts w:ascii="仿宋" w:eastAsia="仿宋" w:hAnsi="仿宋" w:cs="仿宋" w:hint="eastAsia"/>
                <w:b/>
                <w:bCs/>
                <w:color w:val="000000"/>
                <w:sz w:val="24"/>
              </w:rPr>
              <w:t>本项目采购会议之前不得启封</w:t>
            </w:r>
          </w:p>
          <w:p w:rsidR="0029016C" w:rsidRDefault="0029016C" w:rsidP="00571A23">
            <w:pPr>
              <w:spacing w:line="400" w:lineRule="exact"/>
              <w:ind w:firstLineChars="200" w:firstLine="480"/>
              <w:jc w:val="center"/>
              <w:rPr>
                <w:rFonts w:ascii="仿宋" w:eastAsia="仿宋" w:hAnsi="仿宋" w:cs="仿宋"/>
                <w:b/>
                <w:bCs/>
                <w:color w:val="000000"/>
                <w:sz w:val="24"/>
              </w:rPr>
            </w:pPr>
          </w:p>
        </w:tc>
      </w:tr>
    </w:tbl>
    <w:p w:rsidR="0029016C" w:rsidRDefault="008E3C26">
      <w:pPr>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2.响应人应编制响应文件</w:t>
      </w:r>
      <w:r>
        <w:rPr>
          <w:rFonts w:ascii="仿宋" w:eastAsia="仿宋" w:hAnsi="仿宋" w:cs="仿宋" w:hint="eastAsia"/>
          <w:bCs/>
          <w:color w:val="000000"/>
          <w:sz w:val="24"/>
          <w:u w:val="single"/>
        </w:rPr>
        <w:t>正本一份和副本贰份</w:t>
      </w:r>
      <w:r>
        <w:rPr>
          <w:rFonts w:ascii="仿宋" w:eastAsia="仿宋" w:hAnsi="仿宋" w:cs="仿宋" w:hint="eastAsia"/>
          <w:bCs/>
          <w:color w:val="000000"/>
          <w:sz w:val="24"/>
        </w:rPr>
        <w:t>，响应文件的副本可采用正本的复印</w:t>
      </w:r>
    </w:p>
    <w:p w:rsidR="0029016C" w:rsidRDefault="008E3C26">
      <w:pPr>
        <w:adjustRightInd w:val="0"/>
        <w:snapToGrid w:val="0"/>
        <w:spacing w:line="360" w:lineRule="exact"/>
        <w:outlineLvl w:val="2"/>
        <w:rPr>
          <w:rFonts w:ascii="仿宋" w:eastAsia="仿宋" w:hAnsi="仿宋" w:cs="仿宋"/>
          <w:bCs/>
          <w:color w:val="000000"/>
          <w:sz w:val="24"/>
        </w:rPr>
      </w:pPr>
      <w:r>
        <w:rPr>
          <w:rFonts w:ascii="仿宋" w:eastAsia="仿宋" w:hAnsi="仿宋" w:cs="仿宋" w:hint="eastAsia"/>
          <w:bCs/>
          <w:color w:val="000000"/>
          <w:sz w:val="24"/>
        </w:rPr>
        <w:t>件，并在封面及骑缝均加盖</w:t>
      </w:r>
      <w:r>
        <w:rPr>
          <w:rFonts w:ascii="仿宋" w:eastAsia="仿宋" w:hAnsi="仿宋" w:cs="仿宋" w:hint="eastAsia"/>
          <w:b/>
          <w:color w:val="FF0000"/>
          <w:sz w:val="24"/>
        </w:rPr>
        <w:t>鲜章</w:t>
      </w:r>
      <w:r>
        <w:rPr>
          <w:rFonts w:ascii="仿宋" w:eastAsia="仿宋" w:hAnsi="仿宋" w:cs="仿宋" w:hint="eastAsia"/>
          <w:bCs/>
          <w:color w:val="000000"/>
          <w:sz w:val="24"/>
        </w:rPr>
        <w:t>。若副本内容与正本不符，以正本内容为准。</w:t>
      </w:r>
    </w:p>
    <w:p w:rsidR="0029016C" w:rsidRDefault="008E3C26">
      <w:pPr>
        <w:adjustRightInd w:val="0"/>
        <w:snapToGrid w:val="0"/>
        <w:spacing w:line="360" w:lineRule="exact"/>
        <w:ind w:leftChars="200" w:left="420"/>
        <w:outlineLvl w:val="2"/>
        <w:rPr>
          <w:rFonts w:ascii="仿宋" w:eastAsia="仿宋" w:hAnsi="仿宋" w:cs="仿宋"/>
          <w:color w:val="000000"/>
          <w:sz w:val="24"/>
        </w:rPr>
      </w:pPr>
      <w:r>
        <w:rPr>
          <w:rFonts w:ascii="仿宋" w:eastAsia="仿宋" w:hAnsi="仿宋" w:cs="仿宋" w:hint="eastAsia"/>
          <w:color w:val="000000"/>
          <w:sz w:val="24"/>
        </w:rPr>
        <w:t>3.对未经装订的响应文件可能发生的文件散落或缺损，由此产生的后果由响应人承</w:t>
      </w:r>
    </w:p>
    <w:p w:rsidR="0029016C" w:rsidRDefault="008E3C26">
      <w:pPr>
        <w:adjustRightInd w:val="0"/>
        <w:snapToGrid w:val="0"/>
        <w:spacing w:line="360" w:lineRule="exact"/>
        <w:outlineLvl w:val="2"/>
        <w:rPr>
          <w:rFonts w:ascii="仿宋" w:eastAsia="仿宋" w:hAnsi="仿宋" w:cs="仿宋"/>
          <w:color w:val="000000"/>
          <w:sz w:val="24"/>
        </w:rPr>
      </w:pPr>
      <w:r>
        <w:rPr>
          <w:rFonts w:ascii="仿宋" w:eastAsia="仿宋" w:hAnsi="仿宋" w:cs="仿宋" w:hint="eastAsia"/>
          <w:color w:val="000000"/>
          <w:sz w:val="24"/>
        </w:rPr>
        <w:t>担。</w:t>
      </w:r>
    </w:p>
    <w:p w:rsidR="0029016C" w:rsidRDefault="008E3C26">
      <w:pPr>
        <w:adjustRightInd w:val="0"/>
        <w:snapToGrid w:val="0"/>
        <w:spacing w:line="360" w:lineRule="exact"/>
        <w:ind w:leftChars="200" w:left="420"/>
        <w:outlineLvl w:val="2"/>
        <w:rPr>
          <w:rFonts w:ascii="仿宋" w:eastAsia="仿宋" w:hAnsi="仿宋" w:cs="仿宋"/>
          <w:color w:val="000000"/>
          <w:sz w:val="24"/>
        </w:rPr>
      </w:pPr>
      <w:r>
        <w:rPr>
          <w:rFonts w:ascii="仿宋" w:eastAsia="仿宋" w:hAnsi="仿宋" w:cs="仿宋" w:hint="eastAsia"/>
          <w:color w:val="000000"/>
          <w:sz w:val="24"/>
        </w:rPr>
        <w:t>5.响应文件的“正本”及所有“副本”的封面及骑缝均须加盖响应人</w:t>
      </w:r>
      <w:r>
        <w:rPr>
          <w:rFonts w:ascii="仿宋" w:eastAsia="仿宋" w:hAnsi="仿宋" w:cs="仿宋" w:hint="eastAsia"/>
          <w:b/>
          <w:bCs/>
          <w:color w:val="FF0000"/>
          <w:sz w:val="24"/>
        </w:rPr>
        <w:t>鲜章</w:t>
      </w:r>
      <w:r>
        <w:rPr>
          <w:rFonts w:ascii="仿宋" w:eastAsia="仿宋" w:hAnsi="仿宋" w:cs="仿宋" w:hint="eastAsia"/>
          <w:color w:val="000000"/>
          <w:sz w:val="24"/>
        </w:rPr>
        <w:t>。</w:t>
      </w:r>
    </w:p>
    <w:p w:rsidR="0029016C" w:rsidRDefault="008E3C26" w:rsidP="00013080">
      <w:pPr>
        <w:tabs>
          <w:tab w:val="center" w:pos="210"/>
          <w:tab w:val="center" w:pos="420"/>
          <w:tab w:val="center" w:pos="630"/>
        </w:tabs>
        <w:adjustRightInd w:val="0"/>
        <w:snapToGrid w:val="0"/>
        <w:spacing w:line="360" w:lineRule="exact"/>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（二）对响应文件投递的要求</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响应人应当在响应文件提交截止时间前，将响应文件密封送（寄）达我院指定地点。</w:t>
      </w:r>
    </w:p>
    <w:p w:rsidR="0029016C" w:rsidRDefault="008E3C26" w:rsidP="00013080">
      <w:pPr>
        <w:tabs>
          <w:tab w:val="center" w:pos="210"/>
          <w:tab w:val="center" w:pos="420"/>
          <w:tab w:val="center" w:pos="630"/>
        </w:tabs>
        <w:adjustRightInd w:val="0"/>
        <w:snapToGrid w:val="0"/>
        <w:spacing w:line="360" w:lineRule="exact"/>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lastRenderedPageBreak/>
        <w:t>（三）响应文件的修改和撤回</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1.响应人在响应文件提交截止时间前，可以对所递交的响应文件进行补充、修改或者</w:t>
      </w:r>
    </w:p>
    <w:p w:rsidR="0029016C" w:rsidRDefault="008E3C26">
      <w:p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撤回，并书面通知采购人。补充、修改的内容应当按采购文件要求签署、盖章，并作为响应文件的组成部分。</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2.响应文件中的任何重要的插字、涂改和增删，必须由法定代表人或经其正式授权</w:t>
      </w:r>
    </w:p>
    <w:p w:rsidR="0029016C" w:rsidRDefault="008E3C26">
      <w:p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的代表在旁边签字或盖章才有效。</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3.在响应文件提交截止时间之后，响应人不得对其响应文件做任何修改和补充。</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4.不接受《邀请函》中规定外的响应文件递交形式。</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5.响应人所提交的响应文件在采购评审会议结束后，无论采购结果与否都不退还。</w:t>
      </w:r>
    </w:p>
    <w:p w:rsidR="0029016C" w:rsidRDefault="008E3C26" w:rsidP="00013080">
      <w:pPr>
        <w:tabs>
          <w:tab w:val="center" w:pos="210"/>
          <w:tab w:val="center" w:pos="420"/>
          <w:tab w:val="center" w:pos="630"/>
        </w:tabs>
        <w:adjustRightInd w:val="0"/>
        <w:snapToGrid w:val="0"/>
        <w:spacing w:line="360" w:lineRule="exact"/>
        <w:ind w:firstLineChars="100" w:firstLine="240"/>
        <w:outlineLvl w:val="2"/>
        <w:rPr>
          <w:rFonts w:ascii="仿宋" w:eastAsia="仿宋" w:hAnsi="仿宋" w:cs="仿宋"/>
          <w:bCs/>
          <w:color w:val="000000"/>
          <w:sz w:val="24"/>
        </w:rPr>
      </w:pPr>
      <w:r>
        <w:rPr>
          <w:rFonts w:ascii="仿宋" w:eastAsia="仿宋" w:hAnsi="仿宋" w:cs="仿宋" w:hint="eastAsia"/>
          <w:bCs/>
          <w:color w:val="000000"/>
          <w:sz w:val="24"/>
        </w:rPr>
        <w:t>（四）样品</w:t>
      </w:r>
    </w:p>
    <w:p w:rsidR="0029016C" w:rsidRDefault="008E3C26">
      <w:pPr>
        <w:adjustRightInd w:val="0"/>
        <w:snapToGrid w:val="0"/>
        <w:spacing w:line="360" w:lineRule="exact"/>
        <w:ind w:firstLineChars="200" w:firstLine="480"/>
        <w:rPr>
          <w:rFonts w:ascii="仿宋" w:eastAsia="仿宋" w:hAnsi="仿宋" w:cs="仿宋"/>
          <w:bCs/>
          <w:color w:val="000000"/>
          <w:sz w:val="24"/>
        </w:rPr>
      </w:pPr>
      <w:r>
        <w:rPr>
          <w:rFonts w:ascii="仿宋" w:eastAsia="仿宋" w:hAnsi="仿宋" w:cs="仿宋" w:hint="eastAsia"/>
          <w:bCs/>
          <w:color w:val="000000"/>
          <w:sz w:val="24"/>
        </w:rPr>
        <w:t>1.本项目如要求提交样品的，我院在收取样品时没有对样品外观进行验收及性能测</w:t>
      </w:r>
    </w:p>
    <w:p w:rsidR="0029016C" w:rsidRDefault="008E3C26">
      <w:p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试，对样品的破损或质量概不负责。</w:t>
      </w:r>
    </w:p>
    <w:p w:rsidR="0029016C" w:rsidRDefault="008E3C26">
      <w:pPr>
        <w:adjustRightInd w:val="0"/>
        <w:snapToGrid w:val="0"/>
        <w:spacing w:line="3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由于我院存放样品的空间有限，请未成交供应商在本项目成交结果公示结束后3个日历日内主动取回，否则视同响应人不再认领，我院有权进行处理。成交供应商提供的样品不得取回，作为该项目合同履行过程的验收标准及验收依据。</w:t>
      </w:r>
    </w:p>
    <w:p w:rsidR="0029016C" w:rsidRDefault="008E3C26" w:rsidP="008E3C26">
      <w:pPr>
        <w:adjustRightInd w:val="0"/>
        <w:snapToGrid w:val="0"/>
        <w:spacing w:line="360" w:lineRule="exact"/>
        <w:ind w:firstLineChars="150" w:firstLine="360"/>
        <w:rPr>
          <w:rFonts w:ascii="仿宋" w:eastAsia="仿宋" w:hAnsi="仿宋" w:cs="仿宋"/>
          <w:bCs/>
          <w:color w:val="000000"/>
          <w:sz w:val="24"/>
        </w:rPr>
      </w:pPr>
      <w:r>
        <w:rPr>
          <w:rFonts w:ascii="仿宋" w:eastAsia="仿宋" w:hAnsi="仿宋" w:cs="仿宋" w:hint="eastAsia"/>
          <w:bCs/>
          <w:color w:val="000000"/>
          <w:sz w:val="24"/>
        </w:rPr>
        <w:t>（五）响应文件的拒收</w:t>
      </w:r>
    </w:p>
    <w:p w:rsidR="0029016C" w:rsidRDefault="008E3C26">
      <w:pPr>
        <w:adjustRightInd w:val="0"/>
        <w:snapToGrid w:val="0"/>
        <w:spacing w:line="360" w:lineRule="exact"/>
        <w:ind w:firstLineChars="200" w:firstLine="480"/>
        <w:jc w:val="left"/>
        <w:rPr>
          <w:rFonts w:ascii="仿宋" w:eastAsia="仿宋" w:hAnsi="仿宋" w:cs="仿宋"/>
          <w:color w:val="000000"/>
          <w:sz w:val="24"/>
        </w:rPr>
      </w:pPr>
      <w:r>
        <w:rPr>
          <w:rFonts w:ascii="仿宋" w:eastAsia="仿宋" w:hAnsi="仿宋" w:cs="仿宋" w:hint="eastAsia"/>
          <w:bCs/>
          <w:color w:val="000000"/>
          <w:sz w:val="24"/>
        </w:rPr>
        <w:t>在响应文件提交截止时间后送达的或未送达指定地点的响应</w:t>
      </w:r>
      <w:r>
        <w:rPr>
          <w:rFonts w:ascii="仿宋" w:eastAsia="仿宋" w:hAnsi="仿宋" w:cs="仿宋" w:hint="eastAsia"/>
          <w:color w:val="000000"/>
          <w:sz w:val="24"/>
        </w:rPr>
        <w:t>文件或响应文件未密封的，均为无效文件，我院有权利拒收。</w:t>
      </w:r>
    </w:p>
    <w:p w:rsidR="0029016C" w:rsidRDefault="008E3C26" w:rsidP="00571A23">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b/>
          <w:bCs/>
          <w:color w:val="000000"/>
          <w:sz w:val="24"/>
        </w:rPr>
        <w:t>三、采购评审会议和评审原则</w:t>
      </w:r>
    </w:p>
    <w:p w:rsidR="0029016C" w:rsidRDefault="008E3C26" w:rsidP="008E3C26">
      <w:pPr>
        <w:tabs>
          <w:tab w:val="left" w:pos="0"/>
        </w:tabs>
        <w:adjustRightInd w:val="0"/>
        <w:snapToGrid w:val="0"/>
        <w:spacing w:line="360" w:lineRule="exact"/>
        <w:ind w:firstLineChars="150" w:firstLine="360"/>
        <w:rPr>
          <w:rFonts w:ascii="仿宋" w:eastAsia="仿宋" w:hAnsi="仿宋" w:cs="仿宋"/>
          <w:color w:val="000000"/>
          <w:sz w:val="24"/>
        </w:rPr>
      </w:pPr>
      <w:r>
        <w:rPr>
          <w:rFonts w:ascii="仿宋" w:eastAsia="仿宋" w:hAnsi="仿宋" w:cs="仿宋" w:hint="eastAsia"/>
          <w:color w:val="000000"/>
          <w:sz w:val="24"/>
        </w:rPr>
        <w:t>（一）组织采购评审会议</w:t>
      </w:r>
    </w:p>
    <w:p w:rsidR="0029016C" w:rsidRDefault="008E3C26">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1.采购人组织采购评审会议。</w:t>
      </w:r>
    </w:p>
    <w:p w:rsidR="0029016C" w:rsidRDefault="008E3C26">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2.报价一览表内容与响应文件中的明细报价表内容不一致的，以报价一览表为准。</w:t>
      </w:r>
    </w:p>
    <w:p w:rsidR="0029016C" w:rsidRDefault="008E3C26">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3.根据评审委员会对各响应人响应文件的综合评分情况，编写评审报告。</w:t>
      </w:r>
    </w:p>
    <w:p w:rsidR="0029016C" w:rsidRDefault="008E3C26" w:rsidP="008E3C26">
      <w:pPr>
        <w:tabs>
          <w:tab w:val="left" w:pos="0"/>
        </w:tabs>
        <w:adjustRightInd w:val="0"/>
        <w:snapToGrid w:val="0"/>
        <w:spacing w:line="360" w:lineRule="exact"/>
        <w:ind w:firstLineChars="150" w:firstLine="360"/>
        <w:rPr>
          <w:rFonts w:ascii="仿宋" w:eastAsia="仿宋" w:hAnsi="仿宋" w:cs="仿宋"/>
          <w:color w:val="000000"/>
          <w:sz w:val="24"/>
        </w:rPr>
      </w:pPr>
      <w:r>
        <w:rPr>
          <w:rFonts w:ascii="仿宋" w:eastAsia="仿宋" w:hAnsi="仿宋" w:cs="仿宋" w:hint="eastAsia"/>
          <w:color w:val="000000"/>
          <w:sz w:val="24"/>
        </w:rPr>
        <w:t>（二）评审原则</w:t>
      </w:r>
    </w:p>
    <w:p w:rsidR="0029016C" w:rsidRDefault="008E3C26">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1.评审委员会由采购人组织的评审专家组成，评审专家从专家库中随机抽取。</w:t>
      </w:r>
    </w:p>
    <w:p w:rsidR="0029016C" w:rsidRDefault="008E3C26">
      <w:pPr>
        <w:pStyle w:val="Style3"/>
        <w:adjustRightInd w:val="0"/>
        <w:snapToGrid w:val="0"/>
        <w:spacing w:line="360" w:lineRule="exact"/>
        <w:ind w:firstLine="480"/>
        <w:rPr>
          <w:rFonts w:ascii="仿宋" w:eastAsia="仿宋" w:hAnsi="仿宋" w:cs="仿宋"/>
          <w:color w:val="000000"/>
          <w:sz w:val="24"/>
        </w:rPr>
      </w:pPr>
      <w:r w:rsidRPr="00CE582F">
        <w:rPr>
          <w:rFonts w:ascii="仿宋" w:eastAsia="仿宋" w:hAnsi="仿宋" w:cs="仿宋" w:hint="eastAsia"/>
          <w:sz w:val="24"/>
        </w:rPr>
        <w:t>2.本次评审采用综合评分法，</w:t>
      </w:r>
      <w:r w:rsidRPr="00CE582F">
        <w:rPr>
          <w:rFonts w:ascii="仿宋" w:eastAsia="仿宋" w:hAnsi="仿宋" w:cs="仿宋" w:hint="eastAsia"/>
          <w:b/>
          <w:bCs/>
          <w:sz w:val="24"/>
        </w:rPr>
        <w:t>只接受一次报价</w:t>
      </w:r>
      <w:r w:rsidRPr="00313E23">
        <w:rPr>
          <w:rFonts w:ascii="仿宋" w:eastAsia="仿宋" w:hAnsi="仿宋" w:cs="仿宋" w:hint="eastAsia"/>
          <w:color w:val="FF0000"/>
          <w:sz w:val="24"/>
        </w:rPr>
        <w:t>。</w:t>
      </w:r>
    </w:p>
    <w:p w:rsidR="0029016C" w:rsidRDefault="008E3C26">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3.采购人根据《资格审查表》内容逐条对响应文件的资格性进行评审，审查每份响应文件是否满足资格要求。</w:t>
      </w:r>
    </w:p>
    <w:p w:rsidR="0029016C" w:rsidRDefault="008E3C26">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rsidR="0029016C" w:rsidRDefault="008E3C26">
      <w:pPr>
        <w:pStyle w:val="11"/>
        <w:adjustRightInd w:val="0"/>
        <w:snapToGrid w:val="0"/>
        <w:spacing w:line="3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5.资格审查或符合性审查不通过的均视为无效响应。无效响应不能进入商务、技术及价格评审。</w:t>
      </w:r>
    </w:p>
    <w:p w:rsidR="0029016C" w:rsidRDefault="008E3C26">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6.评审内容：评审委员会对通过资格审查和符合性审查的响应文件进行商务、技术和价格的评审。</w:t>
      </w:r>
    </w:p>
    <w:p w:rsidR="0029016C" w:rsidRDefault="008E3C26">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7.资格审查</w:t>
      </w:r>
    </w:p>
    <w:p w:rsidR="0029016C" w:rsidRDefault="008E3C26">
      <w:pPr>
        <w:pStyle w:val="a4"/>
        <w:adjustRightInd w:val="0"/>
        <w:snapToGrid w:val="0"/>
        <w:spacing w:line="360" w:lineRule="exact"/>
        <w:ind w:firstLine="359"/>
        <w:jc w:val="center"/>
        <w:rPr>
          <w:rFonts w:ascii="仿宋" w:eastAsia="仿宋" w:hAnsi="仿宋" w:cs="仿宋"/>
          <w:b/>
          <w:color w:val="000000"/>
          <w:sz w:val="24"/>
          <w:szCs w:val="24"/>
        </w:rPr>
      </w:pPr>
      <w:r>
        <w:rPr>
          <w:rFonts w:ascii="仿宋" w:eastAsia="仿宋" w:hAnsi="仿宋" w:cs="仿宋" w:hint="eastAsia"/>
          <w:b/>
          <w:color w:val="000000"/>
          <w:sz w:val="24"/>
          <w:szCs w:val="24"/>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29016C">
        <w:trPr>
          <w:trHeight w:val="90"/>
          <w:jc w:val="center"/>
        </w:trPr>
        <w:tc>
          <w:tcPr>
            <w:tcW w:w="748" w:type="dxa"/>
          </w:tcPr>
          <w:p w:rsidR="0029016C" w:rsidRDefault="008E3C26">
            <w:pPr>
              <w:widowControl/>
              <w:autoSpaceDE w:val="0"/>
              <w:autoSpaceDN w:val="0"/>
              <w:adjustRightInd w:val="0"/>
              <w:snapToGrid w:val="0"/>
              <w:jc w:val="center"/>
              <w:rPr>
                <w:rFonts w:ascii="仿宋" w:eastAsia="仿宋" w:hAnsi="仿宋" w:cs="仿宋"/>
                <w:color w:val="000000"/>
                <w:sz w:val="24"/>
              </w:rPr>
            </w:pPr>
            <w:r>
              <w:rPr>
                <w:rFonts w:ascii="仿宋" w:eastAsia="仿宋" w:hAnsi="仿宋" w:cs="仿宋" w:hint="eastAsia"/>
                <w:color w:val="000000"/>
                <w:sz w:val="24"/>
              </w:rPr>
              <w:t>序号</w:t>
            </w:r>
          </w:p>
        </w:tc>
        <w:tc>
          <w:tcPr>
            <w:tcW w:w="8731" w:type="dxa"/>
          </w:tcPr>
          <w:p w:rsidR="0029016C" w:rsidRDefault="008E3C26">
            <w:pPr>
              <w:widowControl/>
              <w:autoSpaceDE w:val="0"/>
              <w:autoSpaceDN w:val="0"/>
              <w:adjustRightInd w:val="0"/>
              <w:snapToGrid w:val="0"/>
              <w:jc w:val="center"/>
              <w:rPr>
                <w:rFonts w:ascii="仿宋" w:eastAsia="仿宋" w:hAnsi="仿宋" w:cs="仿宋"/>
                <w:color w:val="000000"/>
                <w:sz w:val="24"/>
              </w:rPr>
            </w:pPr>
            <w:r>
              <w:rPr>
                <w:rFonts w:ascii="仿宋" w:eastAsia="仿宋" w:hAnsi="仿宋" w:cs="仿宋" w:hint="eastAsia"/>
                <w:color w:val="000000"/>
                <w:sz w:val="24"/>
              </w:rPr>
              <w:t>内容</w:t>
            </w:r>
          </w:p>
        </w:tc>
      </w:tr>
      <w:tr w:rsidR="0029016C">
        <w:trPr>
          <w:trHeight w:val="261"/>
          <w:jc w:val="center"/>
        </w:trPr>
        <w:tc>
          <w:tcPr>
            <w:tcW w:w="748" w:type="dxa"/>
            <w:vAlign w:val="center"/>
          </w:tcPr>
          <w:p w:rsidR="0029016C" w:rsidRDefault="008E3C26">
            <w:pPr>
              <w:widowControl/>
              <w:autoSpaceDE w:val="0"/>
              <w:autoSpaceDN w:val="0"/>
              <w:adjustRightInd w:val="0"/>
              <w:snapToGrid w:val="0"/>
              <w:jc w:val="center"/>
              <w:rPr>
                <w:rFonts w:ascii="仿宋" w:eastAsia="仿宋" w:hAnsi="仿宋" w:cs="仿宋"/>
                <w:color w:val="000000"/>
                <w:sz w:val="24"/>
              </w:rPr>
            </w:pPr>
            <w:r>
              <w:rPr>
                <w:rFonts w:ascii="仿宋" w:eastAsia="仿宋" w:hAnsi="仿宋" w:cs="仿宋" w:hint="eastAsia"/>
                <w:color w:val="000000"/>
                <w:sz w:val="24"/>
              </w:rPr>
              <w:lastRenderedPageBreak/>
              <w:t>1</w:t>
            </w:r>
          </w:p>
        </w:tc>
        <w:tc>
          <w:tcPr>
            <w:tcW w:w="8731" w:type="dxa"/>
          </w:tcPr>
          <w:p w:rsidR="0029016C" w:rsidRDefault="008E3C26">
            <w:pPr>
              <w:pStyle w:val="Style3"/>
              <w:adjustRightInd w:val="0"/>
              <w:snapToGrid w:val="0"/>
              <w:spacing w:line="36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供应商应具备以下条件：（提供有效的声明函并加盖公章）</w:t>
            </w:r>
          </w:p>
          <w:p w:rsidR="0029016C" w:rsidRDefault="008E3C26">
            <w:pPr>
              <w:pStyle w:val="Style3"/>
              <w:adjustRightInd w:val="0"/>
              <w:snapToGrid w:val="0"/>
              <w:spacing w:line="36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（1）具有良好的商业信誉和健全的财务会计制度；</w:t>
            </w:r>
          </w:p>
          <w:p w:rsidR="0029016C" w:rsidRDefault="008E3C26">
            <w:pPr>
              <w:pStyle w:val="Style3"/>
              <w:adjustRightInd w:val="0"/>
              <w:snapToGrid w:val="0"/>
              <w:spacing w:line="36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（2）有依法缴纳税收和社会保障资金的良好记录；</w:t>
            </w:r>
          </w:p>
          <w:p w:rsidR="0029016C" w:rsidRDefault="008E3C26">
            <w:pPr>
              <w:pStyle w:val="Style3"/>
              <w:adjustRightInd w:val="0"/>
              <w:snapToGrid w:val="0"/>
              <w:spacing w:line="36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（3）具备履行合同所必需的设备和专业技术能力；</w:t>
            </w:r>
          </w:p>
          <w:p w:rsidR="0029016C" w:rsidRDefault="008E3C26">
            <w:pPr>
              <w:pStyle w:val="Style3"/>
              <w:adjustRightInd w:val="0"/>
              <w:snapToGrid w:val="0"/>
              <w:spacing w:line="360" w:lineRule="exact"/>
              <w:ind w:firstLineChars="0" w:firstLine="0"/>
              <w:jc w:val="left"/>
              <w:rPr>
                <w:rFonts w:ascii="仿宋" w:eastAsia="仿宋" w:hAnsi="仿宋" w:cs="仿宋"/>
                <w:color w:val="000000"/>
                <w:sz w:val="24"/>
              </w:rPr>
            </w:pPr>
            <w:r>
              <w:rPr>
                <w:rFonts w:ascii="仿宋" w:eastAsia="仿宋" w:hAnsi="仿宋" w:cs="仿宋" w:hint="eastAsia"/>
                <w:color w:val="000000"/>
                <w:sz w:val="24"/>
              </w:rPr>
              <w:t>（4）参加本次采购活动前三年内，在经营活动中没有重大违法记录。</w:t>
            </w:r>
          </w:p>
        </w:tc>
      </w:tr>
      <w:tr w:rsidR="0029016C">
        <w:trPr>
          <w:trHeight w:val="498"/>
          <w:jc w:val="center"/>
        </w:trPr>
        <w:tc>
          <w:tcPr>
            <w:tcW w:w="748" w:type="dxa"/>
          </w:tcPr>
          <w:p w:rsidR="0029016C" w:rsidRDefault="0029016C">
            <w:pPr>
              <w:widowControl/>
              <w:autoSpaceDE w:val="0"/>
              <w:autoSpaceDN w:val="0"/>
              <w:adjustRightInd w:val="0"/>
              <w:snapToGrid w:val="0"/>
              <w:jc w:val="center"/>
              <w:rPr>
                <w:rFonts w:ascii="仿宋" w:eastAsia="仿宋" w:hAnsi="仿宋" w:cs="仿宋"/>
                <w:color w:val="000000"/>
                <w:sz w:val="24"/>
              </w:rPr>
            </w:pPr>
          </w:p>
          <w:p w:rsidR="0029016C" w:rsidRDefault="008E3C26">
            <w:pPr>
              <w:widowControl/>
              <w:autoSpaceDE w:val="0"/>
              <w:autoSpaceDN w:val="0"/>
              <w:adjustRightInd w:val="0"/>
              <w:snapToGrid w:val="0"/>
              <w:jc w:val="center"/>
              <w:rPr>
                <w:rFonts w:ascii="仿宋" w:eastAsia="仿宋" w:hAnsi="仿宋" w:cs="仿宋"/>
                <w:color w:val="000000"/>
                <w:sz w:val="24"/>
              </w:rPr>
            </w:pPr>
            <w:r>
              <w:rPr>
                <w:rFonts w:ascii="仿宋" w:eastAsia="仿宋" w:hAnsi="仿宋" w:cs="仿宋" w:hint="eastAsia"/>
                <w:color w:val="000000"/>
                <w:sz w:val="24"/>
              </w:rPr>
              <w:t>2</w:t>
            </w:r>
          </w:p>
        </w:tc>
        <w:tc>
          <w:tcPr>
            <w:tcW w:w="8731" w:type="dxa"/>
          </w:tcPr>
          <w:p w:rsidR="0029016C" w:rsidRDefault="008E3C26">
            <w:pPr>
              <w:pStyle w:val="Style3"/>
              <w:adjustRightInd w:val="0"/>
              <w:snapToGrid w:val="0"/>
              <w:spacing w:line="360" w:lineRule="exact"/>
              <w:ind w:firstLineChars="0" w:firstLine="0"/>
              <w:jc w:val="left"/>
              <w:rPr>
                <w:rFonts w:ascii="仿宋" w:eastAsia="仿宋" w:hAnsi="仿宋" w:cs="仿宋"/>
                <w:sz w:val="24"/>
              </w:rPr>
            </w:pPr>
            <w:r>
              <w:rPr>
                <w:rFonts w:ascii="仿宋" w:eastAsia="仿宋" w:hAnsi="仿宋" w:cs="仿宋" w:hint="eastAsia"/>
                <w:color w:val="000000"/>
                <w:sz w:val="24"/>
              </w:rPr>
              <w:t>被“信用中国”网站列入失信被执行人和重大税收违法失信主体的、被“中国政府采购网”网站列入政府采购严重违法失信行为记录名单（处罚期限尚未届满的）的供应商，不得参与本项目的采购活动。</w:t>
            </w:r>
            <w:r>
              <w:rPr>
                <w:rFonts w:ascii="仿宋" w:eastAsia="仿宋" w:hAnsi="仿宋" w:cs="仿宋" w:hint="eastAsia"/>
                <w:sz w:val="24"/>
              </w:rPr>
              <w:t>（提供在“信用中国”网站（www.creditchina.gov.cn）及中国政府采购网(www.ccgp.gov.cn)的查询结果并加盖公章，如相关失信记录已失效，供应商需提供相关证明资料）。</w:t>
            </w:r>
          </w:p>
        </w:tc>
      </w:tr>
      <w:tr w:rsidR="0029016C">
        <w:trPr>
          <w:trHeight w:val="422"/>
          <w:jc w:val="center"/>
        </w:trPr>
        <w:tc>
          <w:tcPr>
            <w:tcW w:w="748" w:type="dxa"/>
          </w:tcPr>
          <w:p w:rsidR="0029016C" w:rsidRDefault="008E3C26">
            <w:pPr>
              <w:widowControl/>
              <w:autoSpaceDE w:val="0"/>
              <w:autoSpaceDN w:val="0"/>
              <w:adjustRightInd w:val="0"/>
              <w:snapToGrid w:val="0"/>
              <w:spacing w:beforeLines="50" w:before="156"/>
              <w:jc w:val="center"/>
              <w:rPr>
                <w:rFonts w:ascii="仿宋" w:eastAsia="仿宋" w:hAnsi="仿宋" w:cs="仿宋"/>
                <w:color w:val="000000"/>
                <w:sz w:val="24"/>
              </w:rPr>
            </w:pPr>
            <w:r>
              <w:rPr>
                <w:rFonts w:ascii="仿宋" w:eastAsia="仿宋" w:hAnsi="仿宋" w:cs="仿宋" w:hint="eastAsia"/>
                <w:color w:val="000000"/>
                <w:sz w:val="24"/>
              </w:rPr>
              <w:t>3</w:t>
            </w:r>
          </w:p>
        </w:tc>
        <w:tc>
          <w:tcPr>
            <w:tcW w:w="8731" w:type="dxa"/>
          </w:tcPr>
          <w:p w:rsidR="0029016C" w:rsidRDefault="008E3C26">
            <w:pPr>
              <w:pStyle w:val="Style3"/>
              <w:adjustRightInd w:val="0"/>
              <w:snapToGrid w:val="0"/>
              <w:spacing w:line="360" w:lineRule="exact"/>
              <w:ind w:firstLineChars="0" w:firstLine="0"/>
              <w:rPr>
                <w:rFonts w:ascii="仿宋" w:eastAsia="仿宋" w:hAnsi="仿宋" w:cs="仿宋"/>
                <w:color w:val="000000"/>
                <w:sz w:val="24"/>
              </w:rPr>
            </w:pPr>
            <w:r>
              <w:rPr>
                <w:rFonts w:ascii="仿宋" w:eastAsia="仿宋" w:hAnsi="仿宋" w:cs="仿宋" w:hint="eastAsia"/>
                <w:sz w:val="24"/>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rsidR="0029016C">
        <w:trPr>
          <w:trHeight w:val="303"/>
          <w:jc w:val="center"/>
        </w:trPr>
        <w:tc>
          <w:tcPr>
            <w:tcW w:w="748" w:type="dxa"/>
            <w:vAlign w:val="center"/>
          </w:tcPr>
          <w:p w:rsidR="0029016C" w:rsidRDefault="008E3C26">
            <w:pPr>
              <w:widowControl/>
              <w:autoSpaceDE w:val="0"/>
              <w:autoSpaceDN w:val="0"/>
              <w:adjustRightInd w:val="0"/>
              <w:snapToGrid w:val="0"/>
              <w:jc w:val="center"/>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4</w:t>
            </w:r>
          </w:p>
        </w:tc>
        <w:tc>
          <w:tcPr>
            <w:tcW w:w="8731" w:type="dxa"/>
          </w:tcPr>
          <w:p w:rsidR="0029016C" w:rsidRDefault="008E3C26">
            <w:pPr>
              <w:widowControl/>
              <w:jc w:val="left"/>
              <w:rPr>
                <w:rFonts w:ascii="仿宋" w:eastAsia="仿宋" w:hAnsi="仿宋" w:cs="仿宋"/>
                <w:sz w:val="24"/>
              </w:rPr>
            </w:pPr>
            <w:r>
              <w:rPr>
                <w:rFonts w:ascii="仿宋" w:eastAsia="仿宋" w:hAnsi="仿宋" w:cs="仿宋" w:hint="eastAsia"/>
                <w:sz w:val="24"/>
              </w:rPr>
              <w:t>供应商须具备有效的《成品油批发经营批准证书》或《成品油零售经营批准证书》、《危险化学品经营许可证》。（提供有效期内的证书复印件并加盖供应商公章。）</w:t>
            </w:r>
          </w:p>
        </w:tc>
      </w:tr>
      <w:tr w:rsidR="0029016C">
        <w:trPr>
          <w:trHeight w:val="303"/>
          <w:jc w:val="center"/>
        </w:trPr>
        <w:tc>
          <w:tcPr>
            <w:tcW w:w="748" w:type="dxa"/>
            <w:vAlign w:val="center"/>
          </w:tcPr>
          <w:p w:rsidR="0029016C" w:rsidRDefault="008E3C26">
            <w:pPr>
              <w:widowControl/>
              <w:autoSpaceDE w:val="0"/>
              <w:autoSpaceDN w:val="0"/>
              <w:adjustRightInd w:val="0"/>
              <w:snapToGrid w:val="0"/>
              <w:jc w:val="center"/>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5</w:t>
            </w:r>
          </w:p>
        </w:tc>
        <w:tc>
          <w:tcPr>
            <w:tcW w:w="8731" w:type="dxa"/>
          </w:tcPr>
          <w:p w:rsidR="0029016C" w:rsidRDefault="008E3C26">
            <w:pPr>
              <w:pStyle w:val="30"/>
              <w:spacing w:after="0" w:line="400" w:lineRule="exact"/>
              <w:rPr>
                <w:rFonts w:ascii="仿宋" w:eastAsia="仿宋" w:hAnsi="仿宋" w:cs="仿宋"/>
                <w:sz w:val="24"/>
                <w:szCs w:val="24"/>
              </w:rPr>
            </w:pPr>
            <w:r>
              <w:rPr>
                <w:rFonts w:ascii="仿宋" w:eastAsia="仿宋" w:hAnsi="仿宋" w:cs="仿宋" w:hint="eastAsia"/>
                <w:sz w:val="24"/>
                <w:szCs w:val="24"/>
              </w:rPr>
              <w:t>本项目不接受联合体响应，成交供应商不得以任何方式转包或分包本项目。</w:t>
            </w:r>
            <w:r>
              <w:rPr>
                <w:rFonts w:ascii="仿宋" w:eastAsia="仿宋" w:hAnsi="仿宋" w:cs="仿宋" w:hint="eastAsia"/>
                <w:sz w:val="24"/>
              </w:rPr>
              <w:t>（提供有效的声明函并加盖公章）</w:t>
            </w:r>
          </w:p>
        </w:tc>
      </w:tr>
      <w:tr w:rsidR="0029016C">
        <w:trPr>
          <w:trHeight w:val="303"/>
          <w:jc w:val="center"/>
        </w:trPr>
        <w:tc>
          <w:tcPr>
            <w:tcW w:w="748" w:type="dxa"/>
            <w:vAlign w:val="center"/>
          </w:tcPr>
          <w:p w:rsidR="0029016C" w:rsidRDefault="008E3C26">
            <w:pPr>
              <w:widowControl/>
              <w:autoSpaceDE w:val="0"/>
              <w:autoSpaceDN w:val="0"/>
              <w:adjustRightInd w:val="0"/>
              <w:snapToGrid w:val="0"/>
              <w:jc w:val="center"/>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6</w:t>
            </w:r>
          </w:p>
        </w:tc>
        <w:tc>
          <w:tcPr>
            <w:tcW w:w="8731" w:type="dxa"/>
          </w:tcPr>
          <w:p w:rsidR="0029016C" w:rsidRDefault="008E3C26">
            <w:pPr>
              <w:pStyle w:val="30"/>
              <w:spacing w:after="0" w:line="360" w:lineRule="exact"/>
              <w:rPr>
                <w:rFonts w:ascii="仿宋" w:eastAsia="仿宋" w:hAnsi="仿宋" w:cs="仿宋"/>
                <w:sz w:val="24"/>
                <w:szCs w:val="24"/>
              </w:rPr>
            </w:pPr>
            <w:r>
              <w:rPr>
                <w:rFonts w:ascii="仿宋" w:eastAsia="仿宋" w:hAnsi="仿宋" w:cs="仿宋" w:hint="eastAsia"/>
                <w:sz w:val="24"/>
                <w:szCs w:val="24"/>
              </w:rPr>
              <w:t>法定代表人或单位负责人为同一人或者存在直接控股、管理关系的不同响应单位，不得参加同一合同项下的采购活动。</w:t>
            </w:r>
            <w:r>
              <w:rPr>
                <w:rFonts w:ascii="仿宋" w:eastAsia="仿宋" w:hAnsi="仿宋" w:cs="仿宋" w:hint="eastAsia"/>
                <w:sz w:val="24"/>
              </w:rPr>
              <w:t>（提供有效的声明函并加盖公章）</w:t>
            </w:r>
          </w:p>
        </w:tc>
      </w:tr>
    </w:tbl>
    <w:p w:rsidR="0029016C" w:rsidRDefault="008E3C26">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8.符合性审查</w:t>
      </w:r>
    </w:p>
    <w:p w:rsidR="0029016C" w:rsidRDefault="008E3C26" w:rsidP="00571A23">
      <w:pPr>
        <w:pStyle w:val="ad"/>
        <w:spacing w:beforeAutospacing="0" w:afterAutospacing="0"/>
        <w:ind w:firstLineChars="200" w:firstLine="480"/>
        <w:jc w:val="center"/>
        <w:rPr>
          <w:rFonts w:ascii="仿宋" w:eastAsia="仿宋" w:hAnsi="仿宋" w:cs="仿宋"/>
          <w:b/>
          <w:bCs/>
          <w:color w:val="000000"/>
          <w:kern w:val="2"/>
        </w:rPr>
      </w:pPr>
      <w:r>
        <w:rPr>
          <w:rFonts w:ascii="仿宋" w:eastAsia="仿宋" w:hAnsi="仿宋" w:cs="仿宋" w:hint="eastAsia"/>
          <w:b/>
          <w:bCs/>
          <w:color w:val="000000"/>
        </w:rPr>
        <w:t>《符合性审查表》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8531"/>
      </w:tblGrid>
      <w:tr w:rsidR="0029016C">
        <w:trPr>
          <w:trHeight w:val="316"/>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ind w:right="32"/>
              <w:jc w:val="center"/>
              <w:rPr>
                <w:rFonts w:ascii="仿宋" w:eastAsia="仿宋" w:hAnsi="仿宋" w:cs="仿宋"/>
                <w:color w:val="000000"/>
                <w:sz w:val="24"/>
              </w:rPr>
            </w:pPr>
            <w:r>
              <w:rPr>
                <w:rFonts w:ascii="仿宋" w:eastAsia="仿宋" w:hAnsi="仿宋" w:cs="仿宋" w:hint="eastAsia"/>
                <w:color w:val="000000"/>
                <w:sz w:val="24"/>
              </w:rPr>
              <w:t>序号</w:t>
            </w:r>
          </w:p>
        </w:tc>
        <w:tc>
          <w:tcPr>
            <w:tcW w:w="8531" w:type="dxa"/>
            <w:tcBorders>
              <w:top w:val="single" w:sz="4" w:space="0" w:color="auto"/>
              <w:left w:val="nil"/>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jc w:val="center"/>
              <w:rPr>
                <w:rFonts w:ascii="仿宋" w:eastAsia="仿宋" w:hAnsi="仿宋" w:cs="仿宋"/>
                <w:color w:val="000000"/>
                <w:sz w:val="24"/>
              </w:rPr>
            </w:pPr>
            <w:r>
              <w:rPr>
                <w:rFonts w:ascii="仿宋" w:eastAsia="仿宋" w:hAnsi="仿宋" w:cs="仿宋" w:hint="eastAsia"/>
                <w:color w:val="000000"/>
                <w:sz w:val="24"/>
              </w:rPr>
              <w:t>内容</w:t>
            </w:r>
          </w:p>
        </w:tc>
      </w:tr>
      <w:tr w:rsidR="0029016C">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29016C" w:rsidRDefault="0029016C">
            <w:pPr>
              <w:widowControl/>
              <w:autoSpaceDE w:val="0"/>
              <w:autoSpaceDN w:val="0"/>
              <w:adjustRightInd w:val="0"/>
              <w:snapToGrid w:val="0"/>
              <w:spacing w:line="400" w:lineRule="exact"/>
              <w:ind w:right="32"/>
              <w:jc w:val="center"/>
              <w:rPr>
                <w:rFonts w:ascii="仿宋" w:eastAsia="仿宋" w:hAnsi="仿宋" w:cs="仿宋"/>
                <w:color w:val="000000"/>
                <w:sz w:val="24"/>
              </w:rPr>
            </w:pPr>
          </w:p>
          <w:p w:rsidR="0029016C" w:rsidRDefault="008E3C26">
            <w:pPr>
              <w:widowControl/>
              <w:autoSpaceDE w:val="0"/>
              <w:autoSpaceDN w:val="0"/>
              <w:adjustRightInd w:val="0"/>
              <w:snapToGrid w:val="0"/>
              <w:spacing w:line="400" w:lineRule="exact"/>
              <w:ind w:right="32"/>
              <w:jc w:val="center"/>
              <w:rPr>
                <w:rFonts w:ascii="仿宋" w:eastAsia="仿宋" w:hAnsi="仿宋" w:cs="仿宋"/>
                <w:color w:val="000000"/>
                <w:sz w:val="24"/>
              </w:rPr>
            </w:pPr>
            <w:r>
              <w:rPr>
                <w:rFonts w:ascii="仿宋" w:eastAsia="仿宋" w:hAnsi="仿宋" w:cs="仿宋" w:hint="eastAsia"/>
                <w:color w:val="000000"/>
                <w:sz w:val="24"/>
              </w:rPr>
              <w:t>1</w:t>
            </w:r>
          </w:p>
        </w:tc>
        <w:tc>
          <w:tcPr>
            <w:tcW w:w="8531" w:type="dxa"/>
            <w:tcBorders>
              <w:top w:val="single" w:sz="4" w:space="0" w:color="auto"/>
              <w:left w:val="nil"/>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rPr>
                <w:rFonts w:ascii="仿宋" w:eastAsia="仿宋" w:hAnsi="仿宋" w:cs="仿宋"/>
                <w:sz w:val="24"/>
              </w:rPr>
            </w:pPr>
            <w:r>
              <w:rPr>
                <w:rFonts w:ascii="仿宋" w:eastAsia="仿宋" w:hAnsi="仿宋" w:cs="仿宋" w:hint="eastAsia"/>
                <w:sz w:val="24"/>
              </w:rPr>
              <w:t>响应报价：</w:t>
            </w:r>
          </w:p>
          <w:p w:rsidR="0029016C" w:rsidRDefault="008E3C26">
            <w:pPr>
              <w:widowControl/>
              <w:autoSpaceDE w:val="0"/>
              <w:autoSpaceDN w:val="0"/>
              <w:adjustRightInd w:val="0"/>
              <w:snapToGrid w:val="0"/>
              <w:spacing w:line="400" w:lineRule="exact"/>
              <w:rPr>
                <w:rFonts w:ascii="仿宋" w:eastAsia="仿宋" w:hAnsi="仿宋" w:cs="仿宋"/>
                <w:sz w:val="24"/>
              </w:rPr>
            </w:pPr>
            <w:r>
              <w:rPr>
                <w:rFonts w:ascii="仿宋" w:eastAsia="仿宋" w:hAnsi="仿宋" w:cs="仿宋" w:hint="eastAsia"/>
                <w:sz w:val="24"/>
              </w:rPr>
              <w:t>①响应报价未超过本项目最高限价，单项报价也未超过对应货物的单项限价。</w:t>
            </w:r>
          </w:p>
          <w:p w:rsidR="0029016C" w:rsidRDefault="008E3C26">
            <w:pPr>
              <w:widowControl/>
              <w:autoSpaceDE w:val="0"/>
              <w:autoSpaceDN w:val="0"/>
              <w:adjustRightInd w:val="0"/>
              <w:snapToGrid w:val="0"/>
              <w:spacing w:line="400" w:lineRule="exact"/>
              <w:rPr>
                <w:rFonts w:ascii="仿宋" w:eastAsia="仿宋" w:hAnsi="仿宋" w:cs="仿宋"/>
                <w:sz w:val="24"/>
              </w:rPr>
            </w:pPr>
            <w:r>
              <w:rPr>
                <w:rFonts w:ascii="仿宋" w:eastAsia="仿宋" w:hAnsi="仿宋" w:cs="仿宋" w:hint="eastAsia"/>
                <w:sz w:val="24"/>
              </w:rPr>
              <w:t>②对本项目的全部内容进行响应报价。</w:t>
            </w:r>
          </w:p>
          <w:p w:rsidR="0029016C" w:rsidRDefault="008E3C26">
            <w:pPr>
              <w:widowControl/>
              <w:autoSpaceDE w:val="0"/>
              <w:autoSpaceDN w:val="0"/>
              <w:adjustRightInd w:val="0"/>
              <w:snapToGrid w:val="0"/>
              <w:spacing w:line="400" w:lineRule="exact"/>
              <w:rPr>
                <w:rFonts w:ascii="仿宋" w:eastAsia="仿宋" w:hAnsi="仿宋" w:cs="仿宋"/>
                <w:sz w:val="24"/>
              </w:rPr>
            </w:pPr>
            <w:r>
              <w:rPr>
                <w:rFonts w:ascii="仿宋" w:eastAsia="仿宋" w:hAnsi="仿宋" w:cs="仿宋" w:hint="eastAsia"/>
                <w:sz w:val="24"/>
              </w:rPr>
              <w:t>③响应报价不存在明显低于其他通过符合性审查响应人报价的，或报价虽明显低于其他通过符合性审查响应人报价，但响应人能够提供证明其诚信履约且不影响服务质量的书面说明等相关证明材料的。</w:t>
            </w:r>
          </w:p>
          <w:p w:rsidR="0029016C" w:rsidRDefault="008E3C26">
            <w:pPr>
              <w:widowControl/>
              <w:autoSpaceDE w:val="0"/>
              <w:autoSpaceDN w:val="0"/>
              <w:adjustRightInd w:val="0"/>
              <w:snapToGrid w:val="0"/>
              <w:spacing w:line="400" w:lineRule="exact"/>
              <w:rPr>
                <w:rFonts w:ascii="仿宋" w:eastAsia="仿宋" w:hAnsi="仿宋" w:cs="仿宋"/>
                <w:sz w:val="24"/>
              </w:rPr>
            </w:pPr>
            <w:r>
              <w:rPr>
                <w:rFonts w:ascii="仿宋" w:eastAsia="仿宋" w:hAnsi="仿宋" w:cs="仿宋" w:hint="eastAsia"/>
                <w:sz w:val="24"/>
              </w:rPr>
              <w:t>④响应报价是唯一确定的。</w:t>
            </w:r>
          </w:p>
          <w:p w:rsidR="0029016C" w:rsidRDefault="008E3C26">
            <w:pPr>
              <w:widowControl/>
              <w:autoSpaceDE w:val="0"/>
              <w:autoSpaceDN w:val="0"/>
              <w:adjustRightInd w:val="0"/>
              <w:snapToGrid w:val="0"/>
              <w:spacing w:line="400" w:lineRule="exact"/>
              <w:rPr>
                <w:rFonts w:ascii="仿宋" w:eastAsia="仿宋" w:hAnsi="仿宋" w:cs="仿宋"/>
                <w:sz w:val="24"/>
              </w:rPr>
            </w:pPr>
            <w:r>
              <w:rPr>
                <w:rFonts w:ascii="仿宋" w:eastAsia="仿宋" w:hAnsi="仿宋" w:cs="仿宋" w:hint="eastAsia"/>
                <w:sz w:val="24"/>
              </w:rPr>
              <w:t>⑤响应报价均应包含国家规定的税费。</w:t>
            </w:r>
          </w:p>
        </w:tc>
      </w:tr>
      <w:tr w:rsidR="0029016C">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ind w:right="32"/>
              <w:jc w:val="center"/>
              <w:rPr>
                <w:rFonts w:ascii="仿宋" w:eastAsia="仿宋" w:hAnsi="仿宋" w:cs="仿宋"/>
                <w:color w:val="000000"/>
                <w:sz w:val="24"/>
              </w:rPr>
            </w:pPr>
            <w:r>
              <w:rPr>
                <w:rFonts w:ascii="仿宋" w:eastAsia="仿宋" w:hAnsi="仿宋" w:cs="仿宋" w:hint="eastAsia"/>
                <w:color w:val="000000"/>
                <w:sz w:val="24"/>
              </w:rPr>
              <w:t>2</w:t>
            </w:r>
          </w:p>
        </w:tc>
        <w:tc>
          <w:tcPr>
            <w:tcW w:w="8531" w:type="dxa"/>
            <w:tcBorders>
              <w:top w:val="single" w:sz="4" w:space="0" w:color="auto"/>
              <w:left w:val="nil"/>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rPr>
                <w:rFonts w:ascii="仿宋" w:eastAsia="仿宋" w:hAnsi="仿宋" w:cs="仿宋"/>
                <w:color w:val="000000"/>
                <w:sz w:val="24"/>
              </w:rPr>
            </w:pPr>
            <w:r>
              <w:rPr>
                <w:rFonts w:ascii="仿宋" w:eastAsia="仿宋" w:hAnsi="仿宋" w:cs="仿宋" w:hint="eastAsia"/>
                <w:color w:val="000000"/>
                <w:sz w:val="24"/>
              </w:rPr>
              <w:t>提供《响应承诺函》，响应有效期为提交响应文件的截止之日起90天</w:t>
            </w:r>
          </w:p>
        </w:tc>
      </w:tr>
      <w:tr w:rsidR="0029016C">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ind w:right="32"/>
              <w:jc w:val="center"/>
              <w:rPr>
                <w:rFonts w:ascii="仿宋" w:eastAsia="仿宋" w:hAnsi="仿宋" w:cs="仿宋"/>
                <w:color w:val="000000"/>
                <w:sz w:val="24"/>
              </w:rPr>
            </w:pPr>
            <w:r>
              <w:rPr>
                <w:rFonts w:ascii="仿宋" w:eastAsia="仿宋" w:hAnsi="仿宋" w:cs="仿宋" w:hint="eastAsia"/>
                <w:color w:val="000000"/>
                <w:sz w:val="24"/>
              </w:rPr>
              <w:t>3</w:t>
            </w:r>
          </w:p>
        </w:tc>
        <w:tc>
          <w:tcPr>
            <w:tcW w:w="8531" w:type="dxa"/>
            <w:tcBorders>
              <w:top w:val="single" w:sz="4" w:space="0" w:color="auto"/>
              <w:left w:val="nil"/>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rPr>
                <w:rFonts w:ascii="仿宋" w:eastAsia="仿宋" w:hAnsi="仿宋" w:cs="仿宋"/>
                <w:color w:val="000000"/>
                <w:sz w:val="24"/>
              </w:rPr>
            </w:pPr>
            <w:r>
              <w:rPr>
                <w:rFonts w:ascii="仿宋" w:eastAsia="仿宋" w:hAnsi="仿宋" w:cs="仿宋" w:hint="eastAsia"/>
                <w:sz w:val="24"/>
              </w:rPr>
              <w:t>法定代表人资格证明书及授权委托书：按对应格式文件签署、盖章(原件)</w:t>
            </w:r>
          </w:p>
        </w:tc>
      </w:tr>
      <w:tr w:rsidR="0029016C">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ind w:right="32"/>
              <w:jc w:val="center"/>
              <w:rPr>
                <w:rFonts w:ascii="仿宋" w:eastAsia="仿宋" w:hAnsi="仿宋" w:cs="仿宋"/>
                <w:color w:val="000000"/>
                <w:sz w:val="24"/>
              </w:rPr>
            </w:pPr>
            <w:r>
              <w:rPr>
                <w:rFonts w:ascii="仿宋" w:eastAsia="仿宋" w:hAnsi="仿宋" w:cs="仿宋" w:hint="eastAsia"/>
                <w:color w:val="000000"/>
                <w:sz w:val="24"/>
              </w:rPr>
              <w:t>4</w:t>
            </w:r>
          </w:p>
        </w:tc>
        <w:tc>
          <w:tcPr>
            <w:tcW w:w="8531" w:type="dxa"/>
            <w:tcBorders>
              <w:top w:val="single" w:sz="4" w:space="0" w:color="auto"/>
              <w:left w:val="nil"/>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rPr>
                <w:rFonts w:ascii="仿宋" w:eastAsia="仿宋" w:hAnsi="仿宋" w:cs="仿宋"/>
                <w:color w:val="000000"/>
                <w:sz w:val="24"/>
              </w:rPr>
            </w:pPr>
            <w:r>
              <w:rPr>
                <w:rFonts w:ascii="仿宋" w:eastAsia="仿宋" w:hAnsi="仿宋" w:cs="仿宋" w:hint="eastAsia"/>
                <w:sz w:val="24"/>
              </w:rPr>
              <w:t>响应文件按照采购文件规定要求签署、盖章</w:t>
            </w:r>
          </w:p>
        </w:tc>
      </w:tr>
      <w:tr w:rsidR="0029016C">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ind w:right="32"/>
              <w:jc w:val="center"/>
              <w:rPr>
                <w:rFonts w:ascii="仿宋" w:eastAsia="仿宋" w:hAnsi="仿宋" w:cs="仿宋"/>
                <w:color w:val="000000"/>
                <w:sz w:val="24"/>
              </w:rPr>
            </w:pPr>
            <w:r>
              <w:rPr>
                <w:rFonts w:ascii="仿宋" w:eastAsia="仿宋" w:hAnsi="仿宋" w:cs="仿宋" w:hint="eastAsia"/>
                <w:color w:val="000000"/>
                <w:sz w:val="24"/>
              </w:rPr>
              <w:t>5</w:t>
            </w:r>
          </w:p>
        </w:tc>
        <w:tc>
          <w:tcPr>
            <w:tcW w:w="8531" w:type="dxa"/>
            <w:tcBorders>
              <w:top w:val="single" w:sz="4" w:space="0" w:color="auto"/>
              <w:left w:val="nil"/>
              <w:bottom w:val="single" w:sz="4" w:space="0" w:color="auto"/>
              <w:right w:val="single" w:sz="4" w:space="0" w:color="auto"/>
            </w:tcBorders>
            <w:shd w:val="clear" w:color="auto" w:fill="auto"/>
          </w:tcPr>
          <w:p w:rsidR="0029016C" w:rsidRDefault="008E3C26">
            <w:pPr>
              <w:widowControl/>
              <w:autoSpaceDE w:val="0"/>
              <w:autoSpaceDN w:val="0"/>
              <w:adjustRightInd w:val="0"/>
              <w:snapToGrid w:val="0"/>
              <w:spacing w:line="400" w:lineRule="exact"/>
              <w:rPr>
                <w:rFonts w:ascii="仿宋" w:eastAsia="仿宋" w:hAnsi="仿宋" w:cs="仿宋"/>
                <w:color w:val="000000"/>
                <w:sz w:val="24"/>
              </w:rPr>
            </w:pPr>
            <w:r>
              <w:rPr>
                <w:rFonts w:ascii="仿宋" w:eastAsia="仿宋" w:hAnsi="仿宋" w:cs="仿宋" w:hint="eastAsia"/>
                <w:color w:val="000000"/>
                <w:sz w:val="24"/>
              </w:rPr>
              <w:t>响应文件未含有采购人不能接受的附加条件。</w:t>
            </w:r>
          </w:p>
        </w:tc>
      </w:tr>
      <w:tr w:rsidR="0029016C">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29016C" w:rsidRPr="00CE582F" w:rsidRDefault="008E3C26">
            <w:pPr>
              <w:widowControl/>
              <w:autoSpaceDE w:val="0"/>
              <w:autoSpaceDN w:val="0"/>
              <w:adjustRightInd w:val="0"/>
              <w:snapToGrid w:val="0"/>
              <w:spacing w:line="400" w:lineRule="exact"/>
              <w:ind w:right="32"/>
              <w:jc w:val="center"/>
              <w:rPr>
                <w:rFonts w:ascii="仿宋" w:eastAsia="仿宋" w:hAnsi="仿宋" w:cs="仿宋"/>
                <w:sz w:val="24"/>
              </w:rPr>
            </w:pPr>
            <w:r w:rsidRPr="00CE582F">
              <w:rPr>
                <w:rFonts w:ascii="仿宋" w:eastAsia="仿宋" w:hAnsi="仿宋" w:cs="仿宋" w:hint="eastAsia"/>
                <w:sz w:val="24"/>
              </w:rPr>
              <w:lastRenderedPageBreak/>
              <w:t>6</w:t>
            </w:r>
          </w:p>
        </w:tc>
        <w:tc>
          <w:tcPr>
            <w:tcW w:w="8531" w:type="dxa"/>
            <w:tcBorders>
              <w:top w:val="single" w:sz="4" w:space="0" w:color="auto"/>
              <w:left w:val="nil"/>
              <w:bottom w:val="single" w:sz="4" w:space="0" w:color="auto"/>
              <w:right w:val="single" w:sz="4" w:space="0" w:color="auto"/>
            </w:tcBorders>
            <w:shd w:val="clear" w:color="auto" w:fill="auto"/>
          </w:tcPr>
          <w:p w:rsidR="0029016C" w:rsidRPr="00CE582F" w:rsidRDefault="008E3C26">
            <w:pPr>
              <w:widowControl/>
              <w:autoSpaceDE w:val="0"/>
              <w:autoSpaceDN w:val="0"/>
              <w:adjustRightInd w:val="0"/>
              <w:snapToGrid w:val="0"/>
              <w:spacing w:line="400" w:lineRule="exact"/>
              <w:rPr>
                <w:rFonts w:ascii="仿宋" w:eastAsia="仿宋" w:hAnsi="仿宋" w:cs="仿宋"/>
                <w:sz w:val="24"/>
              </w:rPr>
            </w:pPr>
            <w:r w:rsidRPr="00CE582F">
              <w:rPr>
                <w:rFonts w:ascii="仿宋" w:eastAsia="仿宋" w:hAnsi="仿宋" w:cs="仿宋" w:hint="eastAsia"/>
                <w:sz w:val="24"/>
              </w:rPr>
              <w:t>响应文件所有响应内容真实性负责承诺函</w:t>
            </w:r>
          </w:p>
        </w:tc>
      </w:tr>
    </w:tbl>
    <w:p w:rsidR="0029016C" w:rsidRDefault="008E3C26">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9.分值（权重）分配</w:t>
      </w:r>
    </w:p>
    <w:p w:rsidR="0029016C" w:rsidRDefault="008E3C26">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（1）评分总值最高为100分，商务、技术及最终报价得分分值（权重）设置如下：</w:t>
      </w:r>
    </w:p>
    <w:tbl>
      <w:tblPr>
        <w:tblW w:w="926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54"/>
        <w:gridCol w:w="2337"/>
        <w:gridCol w:w="2337"/>
        <w:gridCol w:w="2337"/>
      </w:tblGrid>
      <w:tr w:rsidR="0029016C">
        <w:trPr>
          <w:trHeight w:val="397"/>
          <w:jc w:val="center"/>
        </w:trPr>
        <w:tc>
          <w:tcPr>
            <w:tcW w:w="2254" w:type="dxa"/>
            <w:tcBorders>
              <w:top w:val="single" w:sz="12" w:space="0" w:color="auto"/>
              <w:left w:val="single" w:sz="12" w:space="0" w:color="auto"/>
              <w:bottom w:val="single" w:sz="2" w:space="0" w:color="auto"/>
              <w:right w:val="single" w:sz="2" w:space="0" w:color="auto"/>
            </w:tcBorders>
            <w:shd w:val="clear" w:color="auto" w:fill="auto"/>
          </w:tcPr>
          <w:p w:rsidR="0029016C" w:rsidRDefault="008E3C26">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分值比例（100%）</w:t>
            </w:r>
          </w:p>
        </w:tc>
        <w:tc>
          <w:tcPr>
            <w:tcW w:w="2337" w:type="dxa"/>
            <w:tcBorders>
              <w:top w:val="single" w:sz="12" w:space="0" w:color="auto"/>
              <w:left w:val="single" w:sz="2" w:space="0" w:color="auto"/>
              <w:bottom w:val="single" w:sz="2" w:space="0" w:color="auto"/>
              <w:right w:val="single" w:sz="2" w:space="0" w:color="auto"/>
            </w:tcBorders>
            <w:shd w:val="clear" w:color="auto" w:fill="auto"/>
          </w:tcPr>
          <w:p w:rsidR="0029016C" w:rsidRDefault="008E3C26">
            <w:pPr>
              <w:pStyle w:val="a0"/>
              <w:jc w:val="center"/>
              <w:rPr>
                <w:rFonts w:ascii="仿宋" w:eastAsia="仿宋" w:hAnsi="仿宋" w:cs="仿宋"/>
                <w:b/>
                <w:bCs/>
              </w:rPr>
            </w:pPr>
            <w:r>
              <w:rPr>
                <w:rFonts w:ascii="仿宋" w:eastAsia="仿宋" w:hAnsi="仿宋" w:cs="仿宋" w:hint="eastAsia"/>
                <w:b/>
                <w:color w:val="000000"/>
              </w:rPr>
              <w:t>商务</w:t>
            </w:r>
            <w:r>
              <w:rPr>
                <w:rFonts w:ascii="仿宋" w:eastAsia="仿宋" w:hAnsi="仿宋" w:cs="仿宋" w:hint="eastAsia"/>
                <w:b/>
                <w:color w:val="000000"/>
                <w:spacing w:val="-4"/>
              </w:rPr>
              <w:t>评分（20</w:t>
            </w:r>
            <w:r>
              <w:rPr>
                <w:rFonts w:ascii="仿宋" w:eastAsia="仿宋" w:hAnsi="仿宋" w:cs="仿宋" w:hint="eastAsia"/>
                <w:b/>
                <w:color w:val="000000"/>
              </w:rPr>
              <w:t>%</w:t>
            </w:r>
            <w:r>
              <w:rPr>
                <w:rFonts w:ascii="仿宋" w:eastAsia="仿宋" w:hAnsi="仿宋" w:cs="仿宋" w:hint="eastAsia"/>
                <w:b/>
                <w:color w:val="000000"/>
                <w:spacing w:val="-4"/>
              </w:rPr>
              <w:t>）</w:t>
            </w:r>
          </w:p>
        </w:tc>
        <w:tc>
          <w:tcPr>
            <w:tcW w:w="2337" w:type="dxa"/>
            <w:tcBorders>
              <w:top w:val="single" w:sz="12" w:space="0" w:color="auto"/>
              <w:left w:val="single" w:sz="2" w:space="0" w:color="auto"/>
              <w:bottom w:val="single" w:sz="2" w:space="0" w:color="auto"/>
              <w:right w:val="single" w:sz="2" w:space="0" w:color="auto"/>
            </w:tcBorders>
            <w:shd w:val="clear" w:color="auto" w:fill="auto"/>
          </w:tcPr>
          <w:p w:rsidR="0029016C" w:rsidRDefault="008E3C26">
            <w:pPr>
              <w:pStyle w:val="a0"/>
              <w:jc w:val="center"/>
              <w:rPr>
                <w:rFonts w:ascii="仿宋" w:eastAsia="仿宋" w:hAnsi="仿宋" w:cs="仿宋"/>
                <w:b/>
                <w:color w:val="000000"/>
              </w:rPr>
            </w:pPr>
            <w:r>
              <w:rPr>
                <w:rFonts w:ascii="仿宋" w:eastAsia="仿宋" w:hAnsi="仿宋" w:cs="仿宋" w:hint="eastAsia"/>
                <w:b/>
                <w:bCs/>
              </w:rPr>
              <w:t>技术评价：（50</w:t>
            </w:r>
            <w:r>
              <w:rPr>
                <w:rFonts w:ascii="仿宋" w:eastAsia="仿宋" w:hAnsi="仿宋" w:cs="仿宋" w:hint="eastAsia"/>
                <w:b/>
                <w:color w:val="000000"/>
              </w:rPr>
              <w:t>%</w:t>
            </w:r>
            <w:r>
              <w:rPr>
                <w:rFonts w:ascii="仿宋" w:eastAsia="仿宋" w:hAnsi="仿宋" w:cs="仿宋" w:hint="eastAsia"/>
                <w:b/>
                <w:bCs/>
              </w:rPr>
              <w:t>）</w:t>
            </w:r>
          </w:p>
        </w:tc>
        <w:tc>
          <w:tcPr>
            <w:tcW w:w="2337" w:type="dxa"/>
            <w:tcBorders>
              <w:top w:val="single" w:sz="12" w:space="0" w:color="auto"/>
              <w:left w:val="single" w:sz="2" w:space="0" w:color="auto"/>
              <w:bottom w:val="single" w:sz="2" w:space="0" w:color="auto"/>
              <w:right w:val="single" w:sz="12" w:space="0" w:color="auto"/>
            </w:tcBorders>
            <w:shd w:val="clear" w:color="auto" w:fill="auto"/>
          </w:tcPr>
          <w:p w:rsidR="0029016C" w:rsidRDefault="008E3C26">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pacing w:val="-4"/>
                <w:sz w:val="24"/>
              </w:rPr>
              <w:t>价格得分（30</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r>
      <w:tr w:rsidR="0029016C">
        <w:trPr>
          <w:trHeight w:val="371"/>
          <w:jc w:val="center"/>
        </w:trPr>
        <w:tc>
          <w:tcPr>
            <w:tcW w:w="2254" w:type="dxa"/>
            <w:tcBorders>
              <w:top w:val="single" w:sz="2" w:space="0" w:color="auto"/>
              <w:left w:val="single" w:sz="12" w:space="0" w:color="auto"/>
              <w:bottom w:val="single" w:sz="12" w:space="0" w:color="auto"/>
              <w:right w:val="single" w:sz="2" w:space="0" w:color="auto"/>
            </w:tcBorders>
            <w:shd w:val="clear" w:color="auto" w:fill="auto"/>
          </w:tcPr>
          <w:p w:rsidR="0029016C" w:rsidRDefault="008E3C26">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得分100</w:t>
            </w:r>
          </w:p>
        </w:tc>
        <w:tc>
          <w:tcPr>
            <w:tcW w:w="2337" w:type="dxa"/>
            <w:tcBorders>
              <w:top w:val="single" w:sz="2" w:space="0" w:color="auto"/>
              <w:left w:val="single" w:sz="2" w:space="0" w:color="auto"/>
              <w:bottom w:val="single" w:sz="12" w:space="0" w:color="auto"/>
              <w:right w:val="single" w:sz="2" w:space="0" w:color="auto"/>
            </w:tcBorders>
            <w:shd w:val="clear" w:color="auto" w:fill="auto"/>
          </w:tcPr>
          <w:p w:rsidR="0029016C" w:rsidRDefault="008E3C26">
            <w:pPr>
              <w:snapToGrid w:val="0"/>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20分</w:t>
            </w:r>
          </w:p>
        </w:tc>
        <w:tc>
          <w:tcPr>
            <w:tcW w:w="2337" w:type="dxa"/>
            <w:tcBorders>
              <w:top w:val="single" w:sz="2" w:space="0" w:color="auto"/>
              <w:left w:val="single" w:sz="2" w:space="0" w:color="auto"/>
              <w:bottom w:val="single" w:sz="12" w:space="0" w:color="auto"/>
              <w:right w:val="single" w:sz="2" w:space="0" w:color="auto"/>
            </w:tcBorders>
            <w:shd w:val="clear" w:color="auto" w:fill="auto"/>
          </w:tcPr>
          <w:p w:rsidR="0029016C" w:rsidRDefault="008E3C26">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50分</w:t>
            </w:r>
          </w:p>
        </w:tc>
        <w:tc>
          <w:tcPr>
            <w:tcW w:w="2337" w:type="dxa"/>
            <w:tcBorders>
              <w:top w:val="single" w:sz="2" w:space="0" w:color="auto"/>
              <w:left w:val="single" w:sz="2" w:space="0" w:color="auto"/>
              <w:bottom w:val="single" w:sz="12" w:space="0" w:color="auto"/>
              <w:right w:val="single" w:sz="12" w:space="0" w:color="auto"/>
            </w:tcBorders>
            <w:shd w:val="clear" w:color="auto" w:fill="auto"/>
          </w:tcPr>
          <w:p w:rsidR="0029016C" w:rsidRDefault="008E3C26">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30分</w:t>
            </w:r>
          </w:p>
        </w:tc>
      </w:tr>
    </w:tbl>
    <w:p w:rsidR="0029016C" w:rsidRDefault="008E3C26">
      <w:pPr>
        <w:autoSpaceDE w:val="0"/>
        <w:adjustRightInd w:val="0"/>
        <w:snapToGrid w:val="0"/>
        <w:spacing w:line="360" w:lineRule="exact"/>
        <w:ind w:firstLineChars="100" w:firstLine="240"/>
        <w:rPr>
          <w:rFonts w:ascii="仿宋" w:eastAsia="仿宋" w:hAnsi="仿宋" w:cs="仿宋"/>
          <w:color w:val="000000"/>
          <w:sz w:val="24"/>
        </w:rPr>
      </w:pPr>
      <w:r>
        <w:rPr>
          <w:rFonts w:ascii="仿宋" w:eastAsia="仿宋" w:hAnsi="仿宋" w:cs="仿宋" w:hint="eastAsia"/>
          <w:color w:val="000000"/>
          <w:sz w:val="24"/>
        </w:rPr>
        <w:t>（2）商务评分：评审小组就各响应文件对商务评审内容的各项要求进行评分，评审的具体内容见《商务评审表》</w:t>
      </w:r>
    </w:p>
    <w:p w:rsidR="0029016C" w:rsidRDefault="008E3C26">
      <w:pPr>
        <w:adjustRightInd w:val="0"/>
        <w:snapToGrid w:val="0"/>
        <w:spacing w:line="360" w:lineRule="exact"/>
        <w:jc w:val="center"/>
        <w:rPr>
          <w:rFonts w:ascii="仿宋" w:eastAsia="仿宋" w:hAnsi="仿宋" w:cs="仿宋"/>
          <w:b/>
          <w:kern w:val="1"/>
          <w:sz w:val="24"/>
        </w:rPr>
      </w:pPr>
      <w:r>
        <w:rPr>
          <w:rFonts w:ascii="仿宋" w:eastAsia="仿宋" w:hAnsi="仿宋" w:cs="仿宋" w:hint="eastAsia"/>
          <w:b/>
          <w:kern w:val="1"/>
          <w:sz w:val="24"/>
        </w:rPr>
        <w:t>商务评审表（20分）</w:t>
      </w:r>
    </w:p>
    <w:tbl>
      <w:tblPr>
        <w:tblStyle w:val="af1"/>
        <w:tblpPr w:leftFromText="180" w:rightFromText="180" w:vertAnchor="text" w:horzAnchor="page" w:tblpX="1278" w:tblpY="175"/>
        <w:tblOverlap w:val="never"/>
        <w:tblW w:w="0" w:type="auto"/>
        <w:tblLayout w:type="fixed"/>
        <w:tblLook w:val="04A0" w:firstRow="1" w:lastRow="0" w:firstColumn="1" w:lastColumn="0" w:noHBand="0" w:noVBand="1"/>
      </w:tblPr>
      <w:tblGrid>
        <w:gridCol w:w="2693"/>
        <w:gridCol w:w="1293"/>
        <w:gridCol w:w="5517"/>
      </w:tblGrid>
      <w:tr w:rsidR="0029016C" w:rsidTr="005F1BB1">
        <w:tc>
          <w:tcPr>
            <w:tcW w:w="2693" w:type="dxa"/>
          </w:tcPr>
          <w:p w:rsidR="0029016C" w:rsidRDefault="008E3C26" w:rsidP="00571A23">
            <w:pPr>
              <w:pStyle w:val="a4"/>
              <w:ind w:firstLineChars="100" w:firstLine="240"/>
              <w:jc w:val="left"/>
              <w:rPr>
                <w:rFonts w:ascii="仿宋" w:eastAsia="仿宋" w:hAnsi="仿宋" w:cs="仿宋"/>
                <w:sz w:val="24"/>
                <w:szCs w:val="24"/>
              </w:rPr>
            </w:pPr>
            <w:r>
              <w:rPr>
                <w:rFonts w:ascii="仿宋" w:eastAsia="仿宋" w:hAnsi="仿宋" w:cs="仿宋" w:hint="eastAsia"/>
                <w:b/>
                <w:bCs/>
                <w:sz w:val="24"/>
                <w:szCs w:val="24"/>
              </w:rPr>
              <w:t>评审内容</w:t>
            </w:r>
          </w:p>
        </w:tc>
        <w:tc>
          <w:tcPr>
            <w:tcW w:w="1293" w:type="dxa"/>
          </w:tcPr>
          <w:p w:rsidR="0029016C" w:rsidRDefault="008E3C26" w:rsidP="00571A23">
            <w:pPr>
              <w:pStyle w:val="a4"/>
              <w:ind w:firstLineChars="100" w:firstLine="240"/>
              <w:rPr>
                <w:rFonts w:ascii="仿宋" w:eastAsia="仿宋" w:hAnsi="仿宋" w:cs="仿宋"/>
                <w:sz w:val="24"/>
                <w:szCs w:val="24"/>
              </w:rPr>
            </w:pPr>
            <w:r>
              <w:rPr>
                <w:rFonts w:ascii="仿宋" w:eastAsia="仿宋" w:hAnsi="仿宋" w:cs="仿宋" w:hint="eastAsia"/>
                <w:b/>
                <w:bCs/>
                <w:sz w:val="24"/>
                <w:szCs w:val="24"/>
              </w:rPr>
              <w:t>分值</w:t>
            </w:r>
          </w:p>
        </w:tc>
        <w:tc>
          <w:tcPr>
            <w:tcW w:w="5517" w:type="dxa"/>
          </w:tcPr>
          <w:p w:rsidR="0029016C" w:rsidRDefault="008E3C26" w:rsidP="005F1BB1">
            <w:pPr>
              <w:pStyle w:val="a4"/>
              <w:ind w:firstLine="0"/>
              <w:rPr>
                <w:rFonts w:ascii="仿宋" w:eastAsia="仿宋" w:hAnsi="仿宋" w:cs="仿宋"/>
                <w:sz w:val="24"/>
                <w:szCs w:val="24"/>
              </w:rPr>
            </w:pPr>
            <w:r>
              <w:rPr>
                <w:rFonts w:ascii="仿宋" w:eastAsia="仿宋" w:hAnsi="仿宋" w:cs="仿宋" w:hint="eastAsia"/>
                <w:b/>
                <w:color w:val="000000"/>
                <w:sz w:val="24"/>
                <w:szCs w:val="24"/>
              </w:rPr>
              <w:t>评审细则</w:t>
            </w:r>
          </w:p>
        </w:tc>
      </w:tr>
      <w:tr w:rsidR="0029016C" w:rsidTr="005F1BB1">
        <w:trPr>
          <w:trHeight w:val="725"/>
        </w:trPr>
        <w:tc>
          <w:tcPr>
            <w:tcW w:w="2693" w:type="dxa"/>
          </w:tcPr>
          <w:p w:rsidR="0029016C" w:rsidRDefault="008E3C26" w:rsidP="005F1BB1">
            <w:pPr>
              <w:pStyle w:val="a4"/>
              <w:ind w:firstLine="0"/>
              <w:rPr>
                <w:rFonts w:ascii="仿宋" w:eastAsia="仿宋" w:hAnsi="仿宋" w:cs="仿宋"/>
                <w:sz w:val="24"/>
                <w:szCs w:val="24"/>
              </w:rPr>
            </w:pPr>
            <w:r>
              <w:rPr>
                <w:rFonts w:ascii="仿宋" w:eastAsia="仿宋" w:hAnsi="仿宋" w:cs="仿宋" w:hint="eastAsia"/>
                <w:sz w:val="24"/>
                <w:szCs w:val="24"/>
              </w:rPr>
              <w:t>同类业绩</w:t>
            </w:r>
          </w:p>
        </w:tc>
        <w:tc>
          <w:tcPr>
            <w:tcW w:w="1293" w:type="dxa"/>
          </w:tcPr>
          <w:p w:rsidR="0029016C" w:rsidRDefault="008E3C26" w:rsidP="005F1BB1">
            <w:pPr>
              <w:pStyle w:val="a4"/>
              <w:rPr>
                <w:rFonts w:ascii="仿宋" w:eastAsia="仿宋" w:hAnsi="仿宋" w:cs="仿宋"/>
                <w:sz w:val="24"/>
                <w:szCs w:val="24"/>
              </w:rPr>
            </w:pPr>
            <w:r>
              <w:rPr>
                <w:rFonts w:ascii="仿宋" w:eastAsia="仿宋" w:hAnsi="仿宋" w:cs="仿宋" w:hint="eastAsia"/>
                <w:sz w:val="24"/>
                <w:szCs w:val="24"/>
              </w:rPr>
              <w:t>8</w:t>
            </w:r>
          </w:p>
        </w:tc>
        <w:tc>
          <w:tcPr>
            <w:tcW w:w="5517" w:type="dxa"/>
          </w:tcPr>
          <w:p w:rsidR="0029016C" w:rsidRDefault="00E438FC" w:rsidP="005F1BB1">
            <w:pPr>
              <w:pStyle w:val="a5"/>
              <w:rPr>
                <w:rFonts w:ascii="仿宋" w:eastAsia="仿宋" w:hAnsi="仿宋" w:cs="仿宋"/>
                <w:sz w:val="24"/>
              </w:rPr>
            </w:pPr>
            <w:r>
              <w:rPr>
                <w:rFonts w:ascii="仿宋" w:eastAsia="仿宋" w:hAnsi="仿宋" w:cs="仿宋" w:hint="eastAsia"/>
                <w:sz w:val="24"/>
              </w:rPr>
              <w:t>2023</w:t>
            </w:r>
            <w:r w:rsidR="008E3C26">
              <w:rPr>
                <w:rFonts w:ascii="仿宋" w:eastAsia="仿宋" w:hAnsi="仿宋" w:cs="仿宋" w:hint="eastAsia"/>
                <w:sz w:val="24"/>
              </w:rPr>
              <w:t>年1月1日至今（以合同签订时间为准）完成同类业绩情况，每提交1份项目业绩材料得2分，最高得8分。</w:t>
            </w:r>
          </w:p>
          <w:p w:rsidR="0029016C" w:rsidRDefault="008E3C26" w:rsidP="005F1BB1">
            <w:pPr>
              <w:pStyle w:val="a5"/>
              <w:rPr>
                <w:rFonts w:ascii="仿宋" w:eastAsia="仿宋" w:hAnsi="仿宋" w:cs="仿宋"/>
                <w:sz w:val="24"/>
              </w:rPr>
            </w:pPr>
            <w:r>
              <w:rPr>
                <w:rFonts w:ascii="仿宋" w:eastAsia="仿宋" w:hAnsi="仿宋" w:cs="仿宋" w:hint="eastAsia"/>
                <w:sz w:val="24"/>
              </w:rPr>
              <w:t>注：须提供加盖供应商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r>
      <w:tr w:rsidR="0029016C" w:rsidTr="005F1BB1">
        <w:trPr>
          <w:trHeight w:val="1594"/>
        </w:trPr>
        <w:tc>
          <w:tcPr>
            <w:tcW w:w="2693" w:type="dxa"/>
          </w:tcPr>
          <w:p w:rsidR="0029016C" w:rsidRDefault="008E3C26" w:rsidP="005F1BB1">
            <w:pPr>
              <w:pStyle w:val="a4"/>
              <w:ind w:firstLine="0"/>
              <w:jc w:val="left"/>
              <w:rPr>
                <w:rFonts w:ascii="仿宋" w:eastAsia="仿宋" w:hAnsi="仿宋" w:cs="仿宋"/>
                <w:sz w:val="24"/>
                <w:szCs w:val="24"/>
              </w:rPr>
            </w:pPr>
            <w:r>
              <w:rPr>
                <w:rFonts w:ascii="仿宋" w:eastAsia="仿宋" w:hAnsi="仿宋" w:cs="仿宋" w:hint="eastAsia"/>
                <w:sz w:val="24"/>
                <w:szCs w:val="24"/>
              </w:rPr>
              <w:t>企业体系认证</w:t>
            </w:r>
          </w:p>
        </w:tc>
        <w:tc>
          <w:tcPr>
            <w:tcW w:w="1293" w:type="dxa"/>
          </w:tcPr>
          <w:p w:rsidR="0029016C" w:rsidRDefault="008E3C26" w:rsidP="005F1BB1">
            <w:pPr>
              <w:pStyle w:val="a4"/>
              <w:rPr>
                <w:rFonts w:ascii="仿宋" w:eastAsia="仿宋" w:hAnsi="仿宋" w:cs="仿宋"/>
                <w:sz w:val="24"/>
                <w:szCs w:val="24"/>
              </w:rPr>
            </w:pPr>
            <w:r>
              <w:rPr>
                <w:rFonts w:ascii="仿宋" w:eastAsia="仿宋" w:hAnsi="仿宋" w:cs="仿宋" w:hint="eastAsia"/>
                <w:sz w:val="24"/>
                <w:szCs w:val="24"/>
              </w:rPr>
              <w:t>6</w:t>
            </w:r>
          </w:p>
        </w:tc>
        <w:tc>
          <w:tcPr>
            <w:tcW w:w="5517" w:type="dxa"/>
          </w:tcPr>
          <w:p w:rsidR="0029016C" w:rsidRDefault="008E3C26" w:rsidP="005F1BB1">
            <w:pPr>
              <w:pStyle w:val="a5"/>
              <w:rPr>
                <w:rFonts w:ascii="仿宋" w:eastAsia="仿宋" w:hAnsi="仿宋" w:cs="仿宋"/>
                <w:sz w:val="24"/>
              </w:rPr>
            </w:pPr>
            <w:r>
              <w:rPr>
                <w:rFonts w:ascii="仿宋" w:eastAsia="仿宋" w:hAnsi="仿宋" w:cs="仿宋" w:hint="eastAsia"/>
                <w:sz w:val="24"/>
              </w:rPr>
              <w:t>供应商具有有效的质量管理体系认证、环境管理体系认证、职业健康安全管理体系认证证书。提供有效期内的证书复印件，每提供一个得2分，最高6分，不提供不得分。</w:t>
            </w:r>
          </w:p>
          <w:p w:rsidR="0029016C" w:rsidRDefault="008E3C26" w:rsidP="005F1BB1">
            <w:pPr>
              <w:pStyle w:val="a5"/>
              <w:rPr>
                <w:rFonts w:ascii="仿宋" w:eastAsia="仿宋" w:hAnsi="仿宋" w:cs="仿宋"/>
                <w:sz w:val="24"/>
              </w:rPr>
            </w:pPr>
            <w:r>
              <w:rPr>
                <w:rFonts w:ascii="仿宋" w:eastAsia="仿宋" w:hAnsi="仿宋" w:cs="仿宋" w:hint="eastAsia"/>
                <w:sz w:val="24"/>
              </w:rPr>
              <w:t>注:以上证书提供有效的证书复印件并加盖供应商公章，不清晰或未提供均不得分。</w:t>
            </w:r>
          </w:p>
        </w:tc>
      </w:tr>
      <w:tr w:rsidR="0029016C" w:rsidTr="005F1BB1">
        <w:trPr>
          <w:trHeight w:val="1950"/>
        </w:trPr>
        <w:tc>
          <w:tcPr>
            <w:tcW w:w="2693" w:type="dxa"/>
          </w:tcPr>
          <w:p w:rsidR="0029016C" w:rsidRDefault="008E3C26" w:rsidP="005F1BB1">
            <w:pPr>
              <w:pStyle w:val="a5"/>
              <w:rPr>
                <w:rFonts w:ascii="仿宋" w:eastAsia="仿宋" w:hAnsi="仿宋" w:cs="仿宋"/>
                <w:sz w:val="24"/>
              </w:rPr>
            </w:pPr>
            <w:r>
              <w:rPr>
                <w:rFonts w:ascii="仿宋" w:eastAsia="仿宋" w:hAnsi="仿宋" w:cs="仿宋" w:hint="eastAsia"/>
                <w:sz w:val="24"/>
              </w:rPr>
              <w:t>加油网点数量</w:t>
            </w:r>
          </w:p>
          <w:p w:rsidR="0029016C" w:rsidRDefault="008E3C26" w:rsidP="005F1BB1">
            <w:pPr>
              <w:widowControl/>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p>
          <w:p w:rsidR="0029016C" w:rsidRDefault="0029016C" w:rsidP="005F1BB1">
            <w:pPr>
              <w:pStyle w:val="a4"/>
              <w:ind w:firstLineChars="100" w:firstLine="240"/>
              <w:jc w:val="left"/>
              <w:rPr>
                <w:rFonts w:ascii="仿宋" w:eastAsia="仿宋" w:hAnsi="仿宋" w:cs="仿宋"/>
                <w:sz w:val="24"/>
                <w:szCs w:val="24"/>
              </w:rPr>
            </w:pPr>
          </w:p>
        </w:tc>
        <w:tc>
          <w:tcPr>
            <w:tcW w:w="1293" w:type="dxa"/>
          </w:tcPr>
          <w:p w:rsidR="0029016C" w:rsidRDefault="008E3C26" w:rsidP="005F1BB1">
            <w:pPr>
              <w:pStyle w:val="a4"/>
              <w:rPr>
                <w:rFonts w:ascii="仿宋" w:eastAsia="仿宋" w:hAnsi="仿宋" w:cs="仿宋"/>
                <w:sz w:val="24"/>
                <w:szCs w:val="24"/>
              </w:rPr>
            </w:pPr>
            <w:r>
              <w:rPr>
                <w:rFonts w:ascii="仿宋" w:eastAsia="仿宋" w:hAnsi="仿宋" w:cs="仿宋" w:hint="eastAsia"/>
                <w:sz w:val="24"/>
                <w:szCs w:val="24"/>
              </w:rPr>
              <w:t>6</w:t>
            </w:r>
          </w:p>
        </w:tc>
        <w:tc>
          <w:tcPr>
            <w:tcW w:w="5517" w:type="dxa"/>
          </w:tcPr>
          <w:p w:rsidR="0029016C" w:rsidRDefault="008E3C26" w:rsidP="005F1BB1">
            <w:pPr>
              <w:pStyle w:val="a5"/>
              <w:rPr>
                <w:rFonts w:ascii="仿宋" w:eastAsia="仿宋" w:hAnsi="仿宋" w:cs="仿宋"/>
                <w:sz w:val="24"/>
              </w:rPr>
            </w:pPr>
            <w:r>
              <w:rPr>
                <w:rFonts w:ascii="仿宋" w:eastAsia="仿宋" w:hAnsi="仿宋" w:cs="仿宋" w:hint="eastAsia"/>
                <w:sz w:val="24"/>
              </w:rPr>
              <w:t>根据供应商提供的加油网点数量进行评审：</w:t>
            </w:r>
          </w:p>
          <w:p w:rsidR="0029016C" w:rsidRDefault="008E3C26" w:rsidP="005F1BB1">
            <w:pPr>
              <w:pStyle w:val="a5"/>
              <w:rPr>
                <w:rFonts w:ascii="仿宋" w:eastAsia="仿宋" w:hAnsi="仿宋" w:cs="仿宋"/>
                <w:sz w:val="24"/>
              </w:rPr>
            </w:pPr>
            <w:r>
              <w:rPr>
                <w:rFonts w:ascii="仿宋" w:eastAsia="仿宋" w:hAnsi="仿宋" w:cs="仿宋" w:hint="eastAsia"/>
                <w:sz w:val="24"/>
              </w:rPr>
              <w:t>以汕尾到广州为单位，加油网点覆盖数量≥10，得6分；5≤加油网点覆盖数量＜10，得3分；1≤加油网点覆盖数量＜5，得1分；其余不得分。</w:t>
            </w:r>
          </w:p>
          <w:p w:rsidR="0029016C" w:rsidRDefault="008E3C26" w:rsidP="005F1BB1">
            <w:pPr>
              <w:pStyle w:val="a5"/>
              <w:rPr>
                <w:rFonts w:ascii="仿宋" w:eastAsia="仿宋" w:hAnsi="仿宋" w:cs="仿宋"/>
                <w:sz w:val="24"/>
              </w:rPr>
            </w:pPr>
            <w:r>
              <w:rPr>
                <w:rFonts w:ascii="仿宋" w:eastAsia="仿宋" w:hAnsi="仿宋" w:cs="仿宋" w:hint="eastAsia"/>
                <w:sz w:val="24"/>
              </w:rPr>
              <w:t>注：必须提供加油站点数量、</w:t>
            </w:r>
            <w:r>
              <w:rPr>
                <w:rFonts w:ascii="仿宋" w:eastAsia="仿宋" w:hAnsi="仿宋" w:cs="仿宋" w:hint="eastAsia"/>
                <w:sz w:val="24"/>
                <w:lang w:val="zh-TW"/>
              </w:rPr>
              <w:t>详细地址、地图</w:t>
            </w:r>
            <w:r>
              <w:rPr>
                <w:rFonts w:ascii="仿宋" w:eastAsia="仿宋" w:hAnsi="仿宋" w:cs="仿宋" w:hint="eastAsia"/>
                <w:sz w:val="24"/>
              </w:rPr>
              <w:t>以及相关证明材料，不提供不得分。</w:t>
            </w:r>
          </w:p>
        </w:tc>
      </w:tr>
    </w:tbl>
    <w:p w:rsidR="0029016C" w:rsidRDefault="008E3C26" w:rsidP="005F1BB1">
      <w:pPr>
        <w:autoSpaceDE w:val="0"/>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（3）技术评分：评审小组就各响应文件对技术评审内容的各项要求进行评分，评审的具体内容见《技术评审表》</w:t>
      </w:r>
    </w:p>
    <w:p w:rsidR="0029016C" w:rsidRDefault="008E3C26">
      <w:pPr>
        <w:pStyle w:val="a0"/>
        <w:jc w:val="center"/>
      </w:pPr>
      <w:r>
        <w:rPr>
          <w:rFonts w:ascii="仿宋" w:eastAsia="仿宋" w:hAnsi="仿宋" w:cs="仿宋" w:hint="eastAsia"/>
          <w:b/>
          <w:bCs/>
        </w:rPr>
        <w:t>技术评审表（50分）</w:t>
      </w:r>
    </w:p>
    <w:tbl>
      <w:tblPr>
        <w:tblStyle w:val="af1"/>
        <w:tblpPr w:leftFromText="180" w:rightFromText="180" w:vertAnchor="text" w:horzAnchor="page" w:tblpX="1626" w:tblpY="314"/>
        <w:tblOverlap w:val="never"/>
        <w:tblW w:w="0" w:type="auto"/>
        <w:tblLook w:val="04A0" w:firstRow="1" w:lastRow="0" w:firstColumn="1" w:lastColumn="0" w:noHBand="0" w:noVBand="1"/>
      </w:tblPr>
      <w:tblGrid>
        <w:gridCol w:w="2361"/>
        <w:gridCol w:w="1267"/>
        <w:gridCol w:w="5517"/>
      </w:tblGrid>
      <w:tr w:rsidR="0029016C">
        <w:tc>
          <w:tcPr>
            <w:tcW w:w="2361" w:type="dxa"/>
            <w:vAlign w:val="center"/>
          </w:tcPr>
          <w:p w:rsidR="0029016C" w:rsidRDefault="008E3C26">
            <w:pPr>
              <w:pStyle w:val="a0"/>
              <w:rPr>
                <w:rFonts w:ascii="仿宋" w:eastAsia="仿宋" w:hAnsi="仿宋" w:cs="仿宋"/>
              </w:rPr>
            </w:pPr>
            <w:r>
              <w:rPr>
                <w:rFonts w:ascii="仿宋" w:eastAsia="仿宋" w:hAnsi="仿宋" w:cs="仿宋" w:hint="eastAsia"/>
                <w:b/>
                <w:bCs/>
              </w:rPr>
              <w:t>评审内容</w:t>
            </w:r>
          </w:p>
        </w:tc>
        <w:tc>
          <w:tcPr>
            <w:tcW w:w="1267" w:type="dxa"/>
            <w:vAlign w:val="center"/>
          </w:tcPr>
          <w:p w:rsidR="0029016C" w:rsidRDefault="008E3C26">
            <w:pPr>
              <w:pStyle w:val="a0"/>
              <w:rPr>
                <w:rFonts w:ascii="仿宋" w:eastAsia="仿宋" w:hAnsi="仿宋" w:cs="仿宋"/>
              </w:rPr>
            </w:pPr>
            <w:r>
              <w:rPr>
                <w:rFonts w:ascii="仿宋" w:eastAsia="仿宋" w:hAnsi="仿宋" w:cs="仿宋" w:hint="eastAsia"/>
                <w:b/>
                <w:bCs/>
              </w:rPr>
              <w:t>分值</w:t>
            </w:r>
          </w:p>
        </w:tc>
        <w:tc>
          <w:tcPr>
            <w:tcW w:w="5517" w:type="dxa"/>
            <w:vAlign w:val="center"/>
          </w:tcPr>
          <w:p w:rsidR="0029016C" w:rsidRDefault="008E3C26">
            <w:pPr>
              <w:pStyle w:val="a0"/>
              <w:rPr>
                <w:rFonts w:ascii="仿宋" w:eastAsia="仿宋" w:hAnsi="仿宋" w:cs="仿宋"/>
              </w:rPr>
            </w:pPr>
            <w:r>
              <w:rPr>
                <w:rFonts w:ascii="仿宋" w:eastAsia="仿宋" w:hAnsi="仿宋" w:cs="仿宋" w:hint="eastAsia"/>
                <w:b/>
                <w:bCs/>
              </w:rPr>
              <w:t>评审细则</w:t>
            </w:r>
          </w:p>
        </w:tc>
      </w:tr>
      <w:tr w:rsidR="0029016C">
        <w:trPr>
          <w:trHeight w:val="471"/>
        </w:trPr>
        <w:tc>
          <w:tcPr>
            <w:tcW w:w="2361" w:type="dxa"/>
            <w:vAlign w:val="center"/>
          </w:tcPr>
          <w:p w:rsidR="0029016C" w:rsidRDefault="008E3C26">
            <w:pPr>
              <w:widowControl/>
              <w:rPr>
                <w:rFonts w:ascii="仿宋" w:eastAsia="仿宋" w:hAnsi="仿宋" w:cs="仿宋"/>
                <w:sz w:val="24"/>
              </w:rPr>
            </w:pPr>
            <w:r>
              <w:rPr>
                <w:rFonts w:ascii="仿宋" w:eastAsia="仿宋" w:hAnsi="仿宋" w:cs="仿宋" w:hint="eastAsia"/>
                <w:sz w:val="24"/>
              </w:rPr>
              <w:t>服务实施方案</w:t>
            </w:r>
          </w:p>
          <w:p w:rsidR="0029016C" w:rsidRDefault="0029016C">
            <w:pPr>
              <w:pStyle w:val="a0"/>
              <w:rPr>
                <w:rFonts w:ascii="仿宋" w:eastAsia="仿宋" w:hAnsi="仿宋" w:cs="仿宋"/>
              </w:rPr>
            </w:pPr>
          </w:p>
        </w:tc>
        <w:tc>
          <w:tcPr>
            <w:tcW w:w="1267" w:type="dxa"/>
            <w:vAlign w:val="center"/>
          </w:tcPr>
          <w:p w:rsidR="0029016C" w:rsidRDefault="008E3C26">
            <w:pPr>
              <w:pStyle w:val="a0"/>
              <w:rPr>
                <w:rFonts w:ascii="仿宋" w:eastAsia="仿宋" w:hAnsi="仿宋" w:cs="仿宋"/>
              </w:rPr>
            </w:pPr>
            <w:r>
              <w:rPr>
                <w:rFonts w:ascii="仿宋" w:eastAsia="仿宋" w:hAnsi="仿宋" w:cs="仿宋" w:hint="eastAsia"/>
              </w:rPr>
              <w:t>11</w:t>
            </w:r>
          </w:p>
        </w:tc>
        <w:tc>
          <w:tcPr>
            <w:tcW w:w="5517" w:type="dxa"/>
            <w:vAlign w:val="center"/>
          </w:tcPr>
          <w:p w:rsidR="0029016C" w:rsidRDefault="008E3C26">
            <w:pPr>
              <w:pStyle w:val="a5"/>
              <w:spacing w:line="300" w:lineRule="exact"/>
              <w:rPr>
                <w:rFonts w:ascii="仿宋" w:eastAsia="仿宋" w:hAnsi="仿宋" w:cs="仿宋"/>
                <w:sz w:val="24"/>
              </w:rPr>
            </w:pPr>
            <w:r>
              <w:rPr>
                <w:rFonts w:ascii="仿宋" w:eastAsia="仿宋" w:hAnsi="仿宋" w:cs="仿宋" w:hint="eastAsia"/>
                <w:sz w:val="24"/>
              </w:rPr>
              <w:t>根据供应商提供的服务实施方案（包括但不限于包括加油服务的管理、对一车一卡进行加油卡绑定、核对车牌的操作过程、加油服务运作流程、加油人员设置，对账查询方式等）进行综合评审：</w:t>
            </w:r>
          </w:p>
          <w:p w:rsidR="0029016C" w:rsidRDefault="008E3C26">
            <w:pPr>
              <w:pStyle w:val="a5"/>
              <w:numPr>
                <w:ilvl w:val="0"/>
                <w:numId w:val="1"/>
              </w:numPr>
              <w:spacing w:line="300" w:lineRule="exact"/>
              <w:rPr>
                <w:rFonts w:ascii="仿宋" w:eastAsia="仿宋" w:hAnsi="仿宋" w:cs="仿宋"/>
                <w:sz w:val="24"/>
              </w:rPr>
            </w:pPr>
            <w:r>
              <w:rPr>
                <w:rFonts w:ascii="仿宋" w:eastAsia="仿宋" w:hAnsi="仿宋" w:cs="仿宋" w:hint="eastAsia"/>
                <w:sz w:val="24"/>
              </w:rPr>
              <w:t>服务实施方案内容完整全面完善、描述详细、</w:t>
            </w:r>
            <w:r>
              <w:rPr>
                <w:rFonts w:ascii="仿宋" w:eastAsia="仿宋" w:hAnsi="仿宋" w:cs="仿宋" w:hint="eastAsia"/>
                <w:sz w:val="24"/>
              </w:rPr>
              <w:lastRenderedPageBreak/>
              <w:t xml:space="preserve">清晰，满足采购需要，完全切合本项目实际，可行性强，合理性高，逻辑性高，得11分。 </w:t>
            </w:r>
          </w:p>
          <w:p w:rsidR="0029016C" w:rsidRDefault="008E3C26">
            <w:pPr>
              <w:pStyle w:val="a5"/>
              <w:numPr>
                <w:ilvl w:val="0"/>
                <w:numId w:val="1"/>
              </w:numPr>
              <w:spacing w:line="300" w:lineRule="exact"/>
              <w:rPr>
                <w:rFonts w:ascii="仿宋" w:eastAsia="仿宋" w:hAnsi="仿宋" w:cs="仿宋"/>
                <w:sz w:val="24"/>
              </w:rPr>
            </w:pPr>
            <w:r>
              <w:rPr>
                <w:rFonts w:ascii="仿宋" w:eastAsia="仿宋" w:hAnsi="仿宋" w:cs="仿宋" w:hint="eastAsia"/>
                <w:sz w:val="24"/>
              </w:rPr>
              <w:t>服务实施方案内容完整、描述详细、 清晰，满足采购需要，切合本项目实际，可行性较强，合理性较高，逻辑性较高，得8分。</w:t>
            </w:r>
          </w:p>
          <w:p w:rsidR="0029016C" w:rsidRDefault="008E3C26">
            <w:pPr>
              <w:pStyle w:val="a5"/>
              <w:numPr>
                <w:ilvl w:val="0"/>
                <w:numId w:val="1"/>
              </w:numPr>
              <w:spacing w:line="300" w:lineRule="exact"/>
              <w:rPr>
                <w:rFonts w:ascii="仿宋" w:eastAsia="仿宋" w:hAnsi="仿宋" w:cs="仿宋"/>
                <w:sz w:val="24"/>
              </w:rPr>
            </w:pPr>
            <w:r>
              <w:rPr>
                <w:rFonts w:ascii="仿宋" w:eastAsia="仿宋" w:hAnsi="仿宋" w:cs="仿宋" w:hint="eastAsia"/>
                <w:sz w:val="24"/>
              </w:rPr>
              <w:t>服务实施方案内容较完整、描述详细，基本满足采购需要，基本切合本项目实际，有一定的可行性、合理性及逻辑性，得4分 。</w:t>
            </w:r>
          </w:p>
          <w:p w:rsidR="0029016C" w:rsidRDefault="008E3C26">
            <w:pPr>
              <w:pStyle w:val="a5"/>
              <w:numPr>
                <w:ilvl w:val="0"/>
                <w:numId w:val="1"/>
              </w:numPr>
              <w:spacing w:line="300" w:lineRule="exact"/>
              <w:rPr>
                <w:rFonts w:ascii="仿宋" w:eastAsia="仿宋" w:hAnsi="仿宋" w:cs="仿宋"/>
                <w:sz w:val="24"/>
              </w:rPr>
            </w:pPr>
            <w:r>
              <w:rPr>
                <w:rFonts w:ascii="仿宋" w:eastAsia="仿宋" w:hAnsi="仿宋" w:cs="仿宋" w:hint="eastAsia"/>
                <w:sz w:val="24"/>
              </w:rPr>
              <w:t xml:space="preserve">服务实施方案内容不完整、描述简单，基本满足采购需要，切合本项目实际程度低，可行性、合理性及逻辑性低，得1分。 </w:t>
            </w:r>
          </w:p>
          <w:p w:rsidR="0029016C" w:rsidRDefault="008E3C26">
            <w:pPr>
              <w:pStyle w:val="a5"/>
              <w:spacing w:line="300" w:lineRule="exact"/>
            </w:pPr>
            <w:r>
              <w:rPr>
                <w:rFonts w:ascii="仿宋" w:eastAsia="仿宋" w:hAnsi="仿宋" w:cs="仿宋" w:hint="eastAsia"/>
                <w:sz w:val="24"/>
              </w:rPr>
              <w:t>（5）不提供方案，不得分</w:t>
            </w:r>
          </w:p>
        </w:tc>
      </w:tr>
      <w:tr w:rsidR="0029016C">
        <w:trPr>
          <w:trHeight w:val="6873"/>
        </w:trPr>
        <w:tc>
          <w:tcPr>
            <w:tcW w:w="2361" w:type="dxa"/>
            <w:vAlign w:val="center"/>
          </w:tcPr>
          <w:p w:rsidR="0029016C" w:rsidRDefault="008E3C26">
            <w:pPr>
              <w:pStyle w:val="a0"/>
              <w:rPr>
                <w:rFonts w:ascii="仿宋" w:eastAsia="仿宋" w:hAnsi="仿宋" w:cs="仿宋"/>
              </w:rPr>
            </w:pPr>
            <w:r>
              <w:rPr>
                <w:rFonts w:ascii="仿宋" w:eastAsia="仿宋" w:hAnsi="仿宋" w:cs="仿宋" w:hint="eastAsia"/>
              </w:rPr>
              <w:lastRenderedPageBreak/>
              <w:t>应急保供方案</w:t>
            </w:r>
          </w:p>
        </w:tc>
        <w:tc>
          <w:tcPr>
            <w:tcW w:w="1267" w:type="dxa"/>
            <w:vAlign w:val="center"/>
          </w:tcPr>
          <w:p w:rsidR="0029016C" w:rsidRDefault="008E3C26">
            <w:pPr>
              <w:pStyle w:val="a0"/>
              <w:rPr>
                <w:rFonts w:ascii="仿宋" w:eastAsia="仿宋" w:hAnsi="仿宋" w:cs="仿宋"/>
              </w:rPr>
            </w:pPr>
            <w:r>
              <w:rPr>
                <w:rFonts w:ascii="仿宋" w:eastAsia="仿宋" w:hAnsi="仿宋" w:cs="仿宋" w:hint="eastAsia"/>
              </w:rPr>
              <w:t>11</w:t>
            </w:r>
          </w:p>
        </w:tc>
        <w:tc>
          <w:tcPr>
            <w:tcW w:w="5517" w:type="dxa"/>
            <w:vAlign w:val="center"/>
          </w:tcPr>
          <w:p w:rsidR="0029016C" w:rsidRDefault="008E3C26">
            <w:pPr>
              <w:widowControl/>
              <w:spacing w:line="300" w:lineRule="exact"/>
              <w:jc w:val="left"/>
              <w:rPr>
                <w:rFonts w:ascii="仿宋" w:eastAsia="仿宋" w:hAnsi="仿宋" w:cs="仿宋"/>
                <w:sz w:val="24"/>
              </w:rPr>
            </w:pPr>
            <w:bookmarkStart w:id="12" w:name="OLE_LINK1"/>
            <w:r>
              <w:rPr>
                <w:rFonts w:ascii="仿宋" w:eastAsia="仿宋" w:hAnsi="仿宋" w:cs="仿宋" w:hint="eastAsia"/>
                <w:sz w:val="24"/>
              </w:rPr>
              <w:t>根据供应商提供的应急保供方案（包括但不限于针对本项目预测可能出现的问题，确保能在紧急情况下提供优先保障采购人车辆的加油需求所做的应急解决措施等）进行综合评审：</w:t>
            </w:r>
          </w:p>
          <w:p w:rsidR="0029016C" w:rsidRDefault="008E3C26">
            <w:pPr>
              <w:widowControl/>
              <w:numPr>
                <w:ilvl w:val="0"/>
                <w:numId w:val="2"/>
              </w:numPr>
              <w:spacing w:line="300" w:lineRule="exact"/>
              <w:jc w:val="left"/>
              <w:rPr>
                <w:rFonts w:ascii="仿宋" w:eastAsia="仿宋" w:hAnsi="仿宋" w:cs="仿宋"/>
                <w:sz w:val="24"/>
              </w:rPr>
            </w:pPr>
            <w:r>
              <w:rPr>
                <w:rFonts w:ascii="仿宋" w:eastAsia="仿宋" w:hAnsi="仿宋" w:cs="仿宋" w:hint="eastAsia"/>
                <w:sz w:val="24"/>
              </w:rPr>
              <w:t xml:space="preserve">方案内容完整全面完善、描述详细、清晰；所预测可能出现的问题完全贴合本项目加油服务特点，全面透彻；应急解决措施切合本项目实际，可行性强，合理性高；有在现实事件中实施过应急保供措施（ 提供单据、相片等实例证明材料）。得11分。 </w:t>
            </w:r>
          </w:p>
          <w:p w:rsidR="0029016C" w:rsidRDefault="008E3C26">
            <w:pPr>
              <w:widowControl/>
              <w:numPr>
                <w:ilvl w:val="0"/>
                <w:numId w:val="2"/>
              </w:numPr>
              <w:spacing w:line="300" w:lineRule="exact"/>
              <w:jc w:val="left"/>
              <w:rPr>
                <w:rFonts w:ascii="仿宋" w:eastAsia="仿宋" w:hAnsi="仿宋" w:cs="仿宋"/>
                <w:sz w:val="24"/>
              </w:rPr>
            </w:pPr>
            <w:r>
              <w:rPr>
                <w:rFonts w:ascii="仿宋" w:eastAsia="仿宋" w:hAnsi="仿宋" w:cs="仿宋" w:hint="eastAsia"/>
                <w:sz w:val="24"/>
              </w:rPr>
              <w:t xml:space="preserve">方案内容完整、描述详细、清晰；所预测可能出现的问题贴合本项目加油服务特点，考虑全面；应 急解决措施切合本项目实际，可行性较强，合理性较高。得8分。 </w:t>
            </w:r>
          </w:p>
          <w:p w:rsidR="0029016C" w:rsidRDefault="008E3C26">
            <w:pPr>
              <w:widowControl/>
              <w:numPr>
                <w:ilvl w:val="0"/>
                <w:numId w:val="2"/>
              </w:numPr>
              <w:spacing w:line="300" w:lineRule="exact"/>
              <w:jc w:val="left"/>
              <w:rPr>
                <w:rFonts w:ascii="仿宋" w:eastAsia="仿宋" w:hAnsi="仿宋" w:cs="仿宋"/>
                <w:sz w:val="24"/>
              </w:rPr>
            </w:pPr>
            <w:r>
              <w:rPr>
                <w:rFonts w:ascii="仿宋" w:eastAsia="仿宋" w:hAnsi="仿宋" w:cs="仿宋" w:hint="eastAsia"/>
                <w:sz w:val="24"/>
              </w:rPr>
              <w:t>方案内容较完整、详细；所预测可能出现的问题基本符合本项目加油服务特点 ；应急解决措施基本符合本项目实际，有一定的可行性及合理性。得4分。</w:t>
            </w:r>
          </w:p>
          <w:p w:rsidR="0029016C" w:rsidRDefault="008E3C26">
            <w:pPr>
              <w:widowControl/>
              <w:numPr>
                <w:ilvl w:val="0"/>
                <w:numId w:val="2"/>
              </w:numPr>
              <w:spacing w:line="300" w:lineRule="exact"/>
              <w:jc w:val="left"/>
              <w:rPr>
                <w:rFonts w:ascii="仿宋" w:eastAsia="仿宋" w:hAnsi="仿宋" w:cs="仿宋"/>
                <w:sz w:val="24"/>
              </w:rPr>
            </w:pPr>
            <w:r>
              <w:rPr>
                <w:rFonts w:ascii="仿宋" w:eastAsia="仿宋" w:hAnsi="仿宋" w:cs="仿宋" w:hint="eastAsia"/>
                <w:sz w:val="24"/>
              </w:rPr>
              <w:t xml:space="preserve">方案内容不完整；所预测可能出现的问题难以体现其符合本项目加油服务特点；应急解决措施切合本项目实际程度低，其可行性及合理性低，得1分。 </w:t>
            </w:r>
          </w:p>
          <w:p w:rsidR="0029016C" w:rsidRDefault="008E3C26">
            <w:pPr>
              <w:widowControl/>
              <w:spacing w:line="300" w:lineRule="exact"/>
              <w:jc w:val="left"/>
              <w:rPr>
                <w:rFonts w:ascii="仿宋" w:eastAsia="仿宋" w:hAnsi="仿宋" w:cs="仿宋"/>
                <w:sz w:val="24"/>
              </w:rPr>
            </w:pPr>
            <w:r>
              <w:rPr>
                <w:rFonts w:ascii="仿宋" w:eastAsia="仿宋" w:hAnsi="仿宋" w:cs="仿宋" w:hint="eastAsia"/>
                <w:sz w:val="24"/>
              </w:rPr>
              <w:t xml:space="preserve">（5）不提供方案，不得分。 </w:t>
            </w:r>
            <w:bookmarkEnd w:id="12"/>
          </w:p>
        </w:tc>
      </w:tr>
      <w:tr w:rsidR="0029016C">
        <w:tc>
          <w:tcPr>
            <w:tcW w:w="2361" w:type="dxa"/>
            <w:vAlign w:val="center"/>
          </w:tcPr>
          <w:p w:rsidR="0029016C" w:rsidRPr="006137DB" w:rsidRDefault="008E3C26">
            <w:pPr>
              <w:pStyle w:val="a0"/>
              <w:rPr>
                <w:rFonts w:ascii="仿宋" w:eastAsia="仿宋" w:hAnsi="仿宋" w:cs="仿宋"/>
              </w:rPr>
            </w:pPr>
            <w:r w:rsidRPr="006137DB">
              <w:rPr>
                <w:rFonts w:ascii="仿宋" w:eastAsia="仿宋" w:hAnsi="仿宋" w:cs="仿宋" w:hint="eastAsia"/>
              </w:rPr>
              <w:t>质量控制保障方案</w:t>
            </w:r>
          </w:p>
        </w:tc>
        <w:tc>
          <w:tcPr>
            <w:tcW w:w="1267" w:type="dxa"/>
            <w:vAlign w:val="center"/>
          </w:tcPr>
          <w:p w:rsidR="0029016C" w:rsidRPr="006137DB" w:rsidRDefault="008E3C26">
            <w:pPr>
              <w:pStyle w:val="a0"/>
              <w:rPr>
                <w:rFonts w:ascii="仿宋" w:eastAsia="仿宋" w:hAnsi="仿宋" w:cs="仿宋"/>
              </w:rPr>
            </w:pPr>
            <w:r w:rsidRPr="006137DB">
              <w:rPr>
                <w:rFonts w:ascii="仿宋" w:eastAsia="仿宋" w:hAnsi="仿宋" w:cs="仿宋" w:hint="eastAsia"/>
              </w:rPr>
              <w:t>10</w:t>
            </w:r>
          </w:p>
        </w:tc>
        <w:tc>
          <w:tcPr>
            <w:tcW w:w="5517" w:type="dxa"/>
            <w:vAlign w:val="center"/>
          </w:tcPr>
          <w:p w:rsidR="0029016C" w:rsidRPr="006137DB" w:rsidRDefault="008E3C26">
            <w:pPr>
              <w:pStyle w:val="a5"/>
              <w:rPr>
                <w:rFonts w:ascii="仿宋" w:eastAsia="仿宋" w:hAnsi="仿宋" w:cs="仿宋"/>
                <w:sz w:val="24"/>
              </w:rPr>
            </w:pPr>
            <w:r w:rsidRPr="006137DB">
              <w:rPr>
                <w:rFonts w:ascii="仿宋" w:eastAsia="仿宋" w:hAnsi="仿宋" w:cs="仿宋" w:hint="eastAsia"/>
                <w:sz w:val="24"/>
              </w:rPr>
              <w:t>根据供应商提供的质量控制保障方案（包括但不限于油品标准化情况，以及保证油品在生产，运输，存储等全过程质量的保障措施等）进行综合评审：</w:t>
            </w:r>
          </w:p>
          <w:p w:rsidR="0029016C" w:rsidRPr="006137DB" w:rsidRDefault="008E3C26">
            <w:pPr>
              <w:pStyle w:val="a5"/>
              <w:rPr>
                <w:rFonts w:ascii="仿宋" w:eastAsia="仿宋" w:hAnsi="仿宋" w:cs="仿宋"/>
                <w:sz w:val="24"/>
              </w:rPr>
            </w:pPr>
            <w:r w:rsidRPr="006137DB">
              <w:rPr>
                <w:rFonts w:ascii="仿宋" w:eastAsia="仿宋" w:hAnsi="仿宋" w:cs="仿宋" w:hint="eastAsia"/>
                <w:sz w:val="24"/>
              </w:rPr>
              <w:t xml:space="preserve">（1）方案内容完整全面完善、描述详细、清晰，满足采购需要，完全切合本项目实际，可行性强，合理性高，逻辑性高，得10分。 </w:t>
            </w:r>
          </w:p>
          <w:p w:rsidR="0029016C" w:rsidRPr="006137DB" w:rsidRDefault="008E3C26">
            <w:pPr>
              <w:pStyle w:val="a5"/>
              <w:rPr>
                <w:rFonts w:ascii="仿宋" w:eastAsia="仿宋" w:hAnsi="仿宋" w:cs="仿宋"/>
                <w:sz w:val="24"/>
              </w:rPr>
            </w:pPr>
            <w:r w:rsidRPr="006137DB">
              <w:rPr>
                <w:rFonts w:ascii="仿宋" w:eastAsia="仿宋" w:hAnsi="仿宋" w:cs="仿宋" w:hint="eastAsia"/>
                <w:sz w:val="24"/>
              </w:rPr>
              <w:t xml:space="preserve">（2）方案内容完整、描述详细、清晰，满足采购需要，切合本项目实际，可行性较强，合理性较高，逻辑性较高，得7分。 </w:t>
            </w:r>
          </w:p>
          <w:p w:rsidR="0029016C" w:rsidRPr="006137DB" w:rsidRDefault="008E3C26">
            <w:pPr>
              <w:pStyle w:val="a5"/>
              <w:rPr>
                <w:rFonts w:ascii="仿宋" w:eastAsia="仿宋" w:hAnsi="仿宋" w:cs="仿宋"/>
                <w:sz w:val="24"/>
              </w:rPr>
            </w:pPr>
            <w:r w:rsidRPr="006137DB">
              <w:rPr>
                <w:rFonts w:ascii="仿宋" w:eastAsia="仿宋" w:hAnsi="仿宋" w:cs="仿宋" w:hint="eastAsia"/>
                <w:sz w:val="24"/>
              </w:rPr>
              <w:t>（3）方案内容较完整、描述详细，基本满足采购需</w:t>
            </w:r>
            <w:r w:rsidRPr="006137DB">
              <w:rPr>
                <w:rFonts w:ascii="仿宋" w:eastAsia="仿宋" w:hAnsi="仿宋" w:cs="仿宋" w:hint="eastAsia"/>
                <w:sz w:val="24"/>
              </w:rPr>
              <w:lastRenderedPageBreak/>
              <w:t xml:space="preserve">要，基本切合本项目实际，有一定的可行性、合理性及逻辑性，得4分。 </w:t>
            </w:r>
          </w:p>
          <w:p w:rsidR="0029016C" w:rsidRPr="006137DB" w:rsidRDefault="008E3C26">
            <w:pPr>
              <w:pStyle w:val="a5"/>
              <w:rPr>
                <w:rFonts w:ascii="仿宋" w:eastAsia="仿宋" w:hAnsi="仿宋" w:cs="仿宋"/>
                <w:sz w:val="24"/>
              </w:rPr>
            </w:pPr>
            <w:r w:rsidRPr="006137DB">
              <w:rPr>
                <w:rFonts w:ascii="仿宋" w:eastAsia="仿宋" w:hAnsi="仿宋" w:cs="仿宋" w:hint="eastAsia"/>
                <w:sz w:val="24"/>
              </w:rPr>
              <w:t>（4）方案内容不完整、描述简单，基本满足采购需要，切合本项目实际程度低，可行性、合理性及逻辑性低，得1分。</w:t>
            </w:r>
          </w:p>
          <w:p w:rsidR="0029016C" w:rsidRDefault="008E3C26">
            <w:pPr>
              <w:pStyle w:val="aa"/>
              <w:snapToGrid/>
              <w:spacing w:line="300" w:lineRule="exact"/>
              <w:rPr>
                <w:rFonts w:ascii="仿宋" w:eastAsia="仿宋" w:hAnsi="仿宋" w:cs="仿宋"/>
                <w:sz w:val="24"/>
                <w:highlight w:val="yellow"/>
              </w:rPr>
            </w:pPr>
            <w:r w:rsidRPr="006137DB">
              <w:rPr>
                <w:rFonts w:ascii="仿宋" w:eastAsia="仿宋" w:hAnsi="仿宋" w:cs="仿宋" w:hint="eastAsia"/>
                <w:sz w:val="24"/>
              </w:rPr>
              <w:t>（5）不提供方案，不得分。</w:t>
            </w:r>
          </w:p>
        </w:tc>
      </w:tr>
      <w:tr w:rsidR="0029016C">
        <w:tc>
          <w:tcPr>
            <w:tcW w:w="2361" w:type="dxa"/>
            <w:vAlign w:val="center"/>
          </w:tcPr>
          <w:p w:rsidR="0029016C" w:rsidRDefault="008E3C26">
            <w:pPr>
              <w:pStyle w:val="a0"/>
              <w:rPr>
                <w:rFonts w:ascii="仿宋" w:eastAsia="仿宋" w:hAnsi="仿宋" w:cs="仿宋"/>
              </w:rPr>
            </w:pPr>
            <w:r>
              <w:rPr>
                <w:rFonts w:ascii="仿宋" w:eastAsia="仿宋" w:hAnsi="仿宋" w:cs="仿宋" w:hint="eastAsia"/>
              </w:rPr>
              <w:lastRenderedPageBreak/>
              <w:t>服务便利性</w:t>
            </w:r>
          </w:p>
        </w:tc>
        <w:tc>
          <w:tcPr>
            <w:tcW w:w="1267" w:type="dxa"/>
            <w:vAlign w:val="center"/>
          </w:tcPr>
          <w:p w:rsidR="0029016C" w:rsidRDefault="008E3C26">
            <w:pPr>
              <w:pStyle w:val="a0"/>
              <w:rPr>
                <w:rFonts w:ascii="仿宋" w:eastAsia="仿宋" w:hAnsi="仿宋" w:cs="仿宋"/>
              </w:rPr>
            </w:pPr>
            <w:r>
              <w:rPr>
                <w:rFonts w:ascii="仿宋" w:eastAsia="仿宋" w:hAnsi="仿宋" w:cs="仿宋" w:hint="eastAsia"/>
              </w:rPr>
              <w:t>14</w:t>
            </w:r>
          </w:p>
        </w:tc>
        <w:tc>
          <w:tcPr>
            <w:tcW w:w="5517" w:type="dxa"/>
            <w:vAlign w:val="center"/>
          </w:tcPr>
          <w:p w:rsidR="0029016C" w:rsidRDefault="008E3C26">
            <w:pPr>
              <w:pStyle w:val="a5"/>
              <w:spacing w:line="300" w:lineRule="exact"/>
              <w:rPr>
                <w:rFonts w:ascii="仿宋" w:eastAsia="仿宋" w:hAnsi="仿宋" w:cs="仿宋"/>
                <w:sz w:val="24"/>
              </w:rPr>
            </w:pPr>
            <w:r>
              <w:rPr>
                <w:rFonts w:ascii="仿宋" w:eastAsia="仿宋" w:hAnsi="仿宋" w:cs="仿宋" w:hint="eastAsia"/>
                <w:sz w:val="24"/>
              </w:rPr>
              <w:t>根据供应商服务便利性进行评审：</w:t>
            </w:r>
          </w:p>
          <w:p w:rsidR="0029016C" w:rsidRDefault="008E3C26">
            <w:pPr>
              <w:pStyle w:val="a5"/>
              <w:spacing w:line="300" w:lineRule="exact"/>
              <w:rPr>
                <w:rFonts w:ascii="仿宋" w:eastAsia="仿宋" w:hAnsi="仿宋" w:cs="仿宋"/>
                <w:sz w:val="24"/>
              </w:rPr>
            </w:pPr>
            <w:r>
              <w:rPr>
                <w:rFonts w:ascii="仿宋" w:eastAsia="仿宋" w:hAnsi="仿宋" w:cs="仿宋" w:hint="eastAsia"/>
                <w:sz w:val="24"/>
              </w:rPr>
              <w:t>1.供应商在服务路段有自营油站点的得</w:t>
            </w:r>
            <w:r w:rsidRPr="00FC748C">
              <w:rPr>
                <w:rFonts w:ascii="仿宋" w:eastAsia="仿宋" w:hAnsi="仿宋" w:cs="仿宋" w:hint="eastAsia"/>
                <w:sz w:val="24"/>
              </w:rPr>
              <w:t>4</w:t>
            </w:r>
            <w:r>
              <w:rPr>
                <w:rFonts w:ascii="仿宋" w:eastAsia="仿宋" w:hAnsi="仿宋" w:cs="仿宋" w:hint="eastAsia"/>
                <w:sz w:val="24"/>
              </w:rPr>
              <w:t>分，非自营站点得2分。（注：提供营业执照复印件）</w:t>
            </w:r>
          </w:p>
          <w:p w:rsidR="0029016C" w:rsidRDefault="008E3C26">
            <w:pPr>
              <w:pStyle w:val="aa"/>
              <w:snapToGrid/>
              <w:spacing w:line="300" w:lineRule="exact"/>
              <w:rPr>
                <w:rFonts w:ascii="仿宋" w:eastAsia="仿宋" w:hAnsi="仿宋" w:cs="仿宋"/>
                <w:sz w:val="24"/>
              </w:rPr>
            </w:pPr>
            <w:r>
              <w:rPr>
                <w:rFonts w:ascii="仿宋" w:eastAsia="仿宋" w:hAnsi="仿宋" w:cs="仿宋" w:hint="eastAsia"/>
                <w:sz w:val="24"/>
              </w:rPr>
              <w:t>2.供应商在广东省内常规高速公路及省道有连锁供应点的，得</w:t>
            </w:r>
            <w:r w:rsidRPr="00FC748C">
              <w:rPr>
                <w:rFonts w:ascii="仿宋" w:eastAsia="仿宋" w:hAnsi="仿宋" w:cs="仿宋" w:hint="eastAsia"/>
                <w:sz w:val="24"/>
              </w:rPr>
              <w:t>5</w:t>
            </w:r>
            <w:r>
              <w:rPr>
                <w:rFonts w:ascii="仿宋" w:eastAsia="仿宋" w:hAnsi="仿宋" w:cs="仿宋" w:hint="eastAsia"/>
                <w:sz w:val="24"/>
              </w:rPr>
              <w:t>分，没有则不得分；</w:t>
            </w:r>
          </w:p>
          <w:p w:rsidR="0029016C" w:rsidRPr="004E627F" w:rsidRDefault="008E3C26">
            <w:pPr>
              <w:pStyle w:val="aa"/>
              <w:snapToGrid/>
              <w:spacing w:line="300" w:lineRule="exact"/>
              <w:rPr>
                <w:rFonts w:ascii="仿宋" w:eastAsia="仿宋" w:hAnsi="仿宋" w:cs="仿宋"/>
                <w:sz w:val="24"/>
              </w:rPr>
            </w:pPr>
            <w:r>
              <w:rPr>
                <w:rFonts w:ascii="仿宋" w:eastAsia="仿宋" w:hAnsi="仿宋" w:cs="仿宋" w:hint="eastAsia"/>
                <w:sz w:val="24"/>
              </w:rPr>
              <w:t>3.供应商的加油站点距离采购人位置车程不超过15分钟的，</w:t>
            </w:r>
            <w:r w:rsidRPr="004E627F">
              <w:rPr>
                <w:rFonts w:ascii="仿宋" w:eastAsia="仿宋" w:hAnsi="仿宋" w:cs="仿宋" w:hint="eastAsia"/>
                <w:sz w:val="24"/>
              </w:rPr>
              <w:t>得5分，车程在15分钟至30分钟内的，得3分，超过30分钟的，得1分。（距离依据导航软件测算的采购人和供应商加油站点间的最短驾车距离为准，并需将测算的截图附上作为证明文件，）</w:t>
            </w:r>
          </w:p>
          <w:p w:rsidR="0029016C" w:rsidRDefault="008E3C26">
            <w:pPr>
              <w:pStyle w:val="aa"/>
              <w:snapToGrid/>
              <w:spacing w:line="300" w:lineRule="exact"/>
              <w:rPr>
                <w:rFonts w:ascii="仿宋" w:eastAsia="仿宋" w:hAnsi="仿宋" w:cs="仿宋"/>
                <w:sz w:val="24"/>
              </w:rPr>
            </w:pPr>
            <w:r w:rsidRPr="004E627F">
              <w:rPr>
                <w:rFonts w:ascii="仿宋" w:eastAsia="仿宋" w:hAnsi="仿宋" w:cs="仿宋" w:hint="eastAsia"/>
                <w:sz w:val="24"/>
              </w:rPr>
              <w:t>注：以上均需提供相关证明材料，不提供不得分。</w:t>
            </w:r>
          </w:p>
        </w:tc>
      </w:tr>
      <w:tr w:rsidR="0029016C">
        <w:tc>
          <w:tcPr>
            <w:tcW w:w="2361" w:type="dxa"/>
            <w:vAlign w:val="center"/>
          </w:tcPr>
          <w:p w:rsidR="0029016C" w:rsidRDefault="008E3C26">
            <w:pPr>
              <w:pStyle w:val="a0"/>
              <w:rPr>
                <w:rFonts w:ascii="仿宋" w:eastAsia="仿宋" w:hAnsi="仿宋" w:cs="仿宋"/>
              </w:rPr>
            </w:pPr>
            <w:r>
              <w:rPr>
                <w:rFonts w:ascii="仿宋" w:eastAsia="仿宋" w:hAnsi="仿宋" w:cs="仿宋" w:hint="eastAsia"/>
              </w:rPr>
              <w:t>加油扩展性服务</w:t>
            </w:r>
          </w:p>
        </w:tc>
        <w:tc>
          <w:tcPr>
            <w:tcW w:w="1267" w:type="dxa"/>
            <w:vAlign w:val="center"/>
          </w:tcPr>
          <w:p w:rsidR="0029016C" w:rsidRDefault="008E3C26">
            <w:pPr>
              <w:pStyle w:val="a0"/>
              <w:rPr>
                <w:rFonts w:ascii="仿宋" w:eastAsia="仿宋" w:hAnsi="仿宋" w:cs="仿宋"/>
              </w:rPr>
            </w:pPr>
            <w:r>
              <w:rPr>
                <w:rFonts w:ascii="仿宋" w:eastAsia="仿宋" w:hAnsi="仿宋" w:cs="仿宋" w:hint="eastAsia"/>
              </w:rPr>
              <w:t>2</w:t>
            </w:r>
          </w:p>
        </w:tc>
        <w:tc>
          <w:tcPr>
            <w:tcW w:w="5517" w:type="dxa"/>
            <w:vAlign w:val="center"/>
          </w:tcPr>
          <w:p w:rsidR="0029016C" w:rsidRDefault="008E3C26">
            <w:pPr>
              <w:pStyle w:val="a5"/>
              <w:rPr>
                <w:rFonts w:ascii="仿宋" w:eastAsia="仿宋" w:hAnsi="仿宋" w:cs="仿宋"/>
                <w:sz w:val="24"/>
              </w:rPr>
            </w:pPr>
            <w:r>
              <w:rPr>
                <w:rFonts w:ascii="仿宋" w:eastAsia="仿宋" w:hAnsi="仿宋" w:cs="仿宋" w:hint="eastAsia"/>
                <w:sz w:val="24"/>
              </w:rPr>
              <w:t>供应商承诺为采购人提供的加油卡能在全国通用，有得2分，其余不得分。</w:t>
            </w:r>
          </w:p>
          <w:p w:rsidR="0029016C" w:rsidRDefault="008E3C26">
            <w:pPr>
              <w:pStyle w:val="a5"/>
              <w:rPr>
                <w:rFonts w:ascii="仿宋" w:eastAsia="仿宋" w:hAnsi="仿宋" w:cs="仿宋"/>
                <w:sz w:val="24"/>
              </w:rPr>
            </w:pPr>
            <w:r>
              <w:rPr>
                <w:rFonts w:ascii="仿宋" w:eastAsia="仿宋" w:hAnsi="仿宋" w:cs="仿宋" w:hint="eastAsia"/>
                <w:sz w:val="24"/>
              </w:rPr>
              <w:t>注：提供承诺函并加盖供应商公章</w:t>
            </w:r>
          </w:p>
        </w:tc>
      </w:tr>
      <w:tr w:rsidR="0029016C">
        <w:tc>
          <w:tcPr>
            <w:tcW w:w="2361" w:type="dxa"/>
            <w:vAlign w:val="center"/>
          </w:tcPr>
          <w:p w:rsidR="0029016C" w:rsidRDefault="008E3C26">
            <w:pPr>
              <w:pStyle w:val="a0"/>
              <w:rPr>
                <w:rFonts w:ascii="仿宋" w:eastAsia="仿宋" w:hAnsi="仿宋" w:cs="仿宋"/>
              </w:rPr>
            </w:pPr>
            <w:r>
              <w:rPr>
                <w:rFonts w:ascii="仿宋" w:eastAsia="仿宋" w:hAnsi="仿宋" w:cs="仿宋" w:hint="eastAsia"/>
              </w:rPr>
              <w:t>专属服务</w:t>
            </w:r>
          </w:p>
        </w:tc>
        <w:tc>
          <w:tcPr>
            <w:tcW w:w="1267" w:type="dxa"/>
            <w:vAlign w:val="center"/>
          </w:tcPr>
          <w:p w:rsidR="0029016C" w:rsidRDefault="008E3C26">
            <w:pPr>
              <w:pStyle w:val="a0"/>
              <w:rPr>
                <w:rFonts w:ascii="仿宋" w:eastAsia="仿宋" w:hAnsi="仿宋" w:cs="仿宋"/>
              </w:rPr>
            </w:pPr>
            <w:r>
              <w:rPr>
                <w:rFonts w:ascii="仿宋" w:eastAsia="仿宋" w:hAnsi="仿宋" w:cs="仿宋" w:hint="eastAsia"/>
              </w:rPr>
              <w:t>2</w:t>
            </w:r>
          </w:p>
        </w:tc>
        <w:tc>
          <w:tcPr>
            <w:tcW w:w="5517" w:type="dxa"/>
            <w:vAlign w:val="center"/>
          </w:tcPr>
          <w:p w:rsidR="0029016C" w:rsidRDefault="008E3C26">
            <w:pPr>
              <w:pStyle w:val="a5"/>
              <w:rPr>
                <w:rFonts w:ascii="仿宋" w:eastAsia="仿宋" w:hAnsi="仿宋" w:cs="仿宋"/>
                <w:sz w:val="24"/>
              </w:rPr>
            </w:pPr>
            <w:r>
              <w:rPr>
                <w:rFonts w:ascii="仿宋" w:eastAsia="仿宋" w:hAnsi="仿宋" w:cs="仿宋" w:hint="eastAsia"/>
                <w:sz w:val="24"/>
              </w:rPr>
              <w:t>供应商承诺为采购人职工私人车辆凭有效证件享受同样服务（包括价格优惠、售后服务等）。有得2分，其余不得分。</w:t>
            </w:r>
          </w:p>
          <w:p w:rsidR="0029016C" w:rsidRDefault="008E3C26">
            <w:pPr>
              <w:pStyle w:val="a5"/>
              <w:rPr>
                <w:rFonts w:ascii="仿宋" w:eastAsia="仿宋" w:hAnsi="仿宋" w:cs="仿宋"/>
                <w:sz w:val="24"/>
              </w:rPr>
            </w:pPr>
            <w:r>
              <w:rPr>
                <w:rFonts w:ascii="仿宋" w:eastAsia="仿宋" w:hAnsi="仿宋" w:cs="仿宋" w:hint="eastAsia"/>
                <w:sz w:val="24"/>
              </w:rPr>
              <w:t>注：提供承诺函并加盖供应商公章</w:t>
            </w:r>
          </w:p>
        </w:tc>
      </w:tr>
    </w:tbl>
    <w:p w:rsidR="0029016C" w:rsidRDefault="0029016C">
      <w:pPr>
        <w:pStyle w:val="a0"/>
        <w:rPr>
          <w:rFonts w:ascii="仿宋" w:eastAsia="仿宋" w:hAnsi="仿宋" w:cs="仿宋"/>
        </w:rPr>
      </w:pPr>
    </w:p>
    <w:p w:rsidR="0029016C" w:rsidRDefault="008E3C26">
      <w:pPr>
        <w:pStyle w:val="a4"/>
        <w:ind w:firstLine="0"/>
        <w:rPr>
          <w:rFonts w:ascii="仿宋" w:eastAsia="仿宋" w:hAnsi="仿宋" w:cs="仿宋"/>
          <w:sz w:val="24"/>
          <w:szCs w:val="24"/>
        </w:rPr>
      </w:pPr>
      <w:r>
        <w:rPr>
          <w:rFonts w:ascii="仿宋" w:eastAsia="仿宋" w:hAnsi="仿宋" w:cs="仿宋" w:hint="eastAsia"/>
          <w:sz w:val="24"/>
          <w:szCs w:val="24"/>
        </w:rPr>
        <w:t>（4）价格评价：（30分）</w:t>
      </w:r>
    </w:p>
    <w:p w:rsidR="0029016C" w:rsidRDefault="008E3C26">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color w:val="000000"/>
          <w:sz w:val="24"/>
        </w:rPr>
        <w:t>本项目</w:t>
      </w:r>
      <w:r>
        <w:rPr>
          <w:rFonts w:ascii="仿宋" w:eastAsia="仿宋" w:hAnsi="仿宋" w:cs="仿宋" w:hint="eastAsia"/>
          <w:sz w:val="24"/>
        </w:rPr>
        <w:t>以</w:t>
      </w:r>
      <w:r>
        <w:rPr>
          <w:rFonts w:ascii="仿宋" w:eastAsia="仿宋" w:hAnsi="仿宋" w:cs="仿宋" w:hint="eastAsia"/>
          <w:sz w:val="24"/>
          <w:u w:val="single"/>
        </w:rPr>
        <w:t>响应下浮率</w:t>
      </w:r>
      <w:r>
        <w:rPr>
          <w:rFonts w:ascii="仿宋" w:eastAsia="仿宋" w:hAnsi="仿宋" w:cs="仿宋" w:hint="eastAsia"/>
          <w:sz w:val="24"/>
        </w:rPr>
        <w:t>作为价格评分的评审依据。满足采购文件要求且“（1-响应下浮率）”、</w:t>
      </w:r>
    </w:p>
    <w:p w:rsidR="0029016C" w:rsidRDefault="008E3C26">
      <w:pPr>
        <w:pStyle w:val="Style3"/>
        <w:adjustRightInd w:val="0"/>
        <w:snapToGrid w:val="0"/>
        <w:spacing w:line="360" w:lineRule="exact"/>
        <w:ind w:firstLineChars="0" w:firstLine="0"/>
        <w:rPr>
          <w:rFonts w:ascii="仿宋" w:eastAsia="仿宋" w:hAnsi="仿宋" w:cs="仿宋"/>
          <w:sz w:val="24"/>
        </w:rPr>
      </w:pPr>
      <w:r>
        <w:rPr>
          <w:rFonts w:ascii="仿宋" w:eastAsia="仿宋" w:hAnsi="仿宋" w:cs="仿宋" w:hint="eastAsia"/>
          <w:sz w:val="24"/>
        </w:rPr>
        <w:t>最低值者为评分基准，价格得分=评分基准÷（1-响应下浮率）×30，保留两位小数。</w:t>
      </w:r>
    </w:p>
    <w:p w:rsidR="0029016C" w:rsidRDefault="008E3C26">
      <w:pPr>
        <w:pStyle w:val="a5"/>
        <w:ind w:firstLineChars="200" w:firstLine="480"/>
        <w:rPr>
          <w:rFonts w:ascii="仿宋" w:eastAsia="仿宋" w:hAnsi="仿宋" w:cs="仿宋"/>
          <w:sz w:val="24"/>
        </w:rPr>
      </w:pPr>
      <w:r>
        <w:rPr>
          <w:rFonts w:ascii="仿宋" w:eastAsia="仿宋" w:hAnsi="仿宋" w:cs="仿宋" w:hint="eastAsia"/>
          <w:sz w:val="24"/>
        </w:rPr>
        <w:t>注：采购人根据价格测算情况设定了本项目的采购预算，评审委员会认为响应人的报价明显低于其他通过符合性审查响应人的报价，有可能影响产品质量或者不能诚信履约的，将要求其在规定的时间内提供书面说明，必要时提交相关证明材料；响应人不能证明其报价合理性的，评审委员会将其作为无效响应处理。</w:t>
      </w:r>
    </w:p>
    <w:p w:rsidR="0029016C" w:rsidRDefault="008E3C26">
      <w:pPr>
        <w:pStyle w:val="Style3"/>
        <w:adjustRightInd w:val="0"/>
        <w:snapToGrid w:val="0"/>
        <w:spacing w:line="360" w:lineRule="exact"/>
        <w:ind w:firstLineChars="0" w:firstLine="0"/>
        <w:rPr>
          <w:rFonts w:ascii="仿宋" w:eastAsia="仿宋" w:hAnsi="仿宋" w:cs="仿宋"/>
          <w:color w:val="000000"/>
          <w:sz w:val="24"/>
        </w:rPr>
      </w:pPr>
      <w:r>
        <w:rPr>
          <w:rFonts w:ascii="仿宋" w:eastAsia="仿宋" w:hAnsi="仿宋" w:cs="仿宋" w:hint="eastAsia"/>
          <w:color w:val="000000"/>
          <w:sz w:val="24"/>
        </w:rPr>
        <w:t>10.综合比较与评价：</w:t>
      </w:r>
    </w:p>
    <w:p w:rsidR="0029016C" w:rsidRDefault="008E3C26">
      <w:pPr>
        <w:pStyle w:val="a4"/>
        <w:ind w:firstLineChars="200" w:firstLine="480"/>
        <w:rPr>
          <w:rFonts w:ascii="仿宋" w:eastAsia="仿宋" w:hAnsi="仿宋" w:cs="仿宋"/>
          <w:sz w:val="24"/>
          <w:szCs w:val="24"/>
        </w:rPr>
      </w:pPr>
      <w:r>
        <w:rPr>
          <w:rFonts w:ascii="仿宋" w:eastAsia="仿宋" w:hAnsi="仿宋" w:cs="仿宋" w:hint="eastAsia"/>
          <w:sz w:val="24"/>
          <w:szCs w:val="24"/>
        </w:rPr>
        <w:t xml:space="preserve">根据每个响应人在上述各评审阶段中的得分，采用下面公式算出每个响应人的综合得分： </w:t>
      </w:r>
    </w:p>
    <w:p w:rsidR="0029016C" w:rsidRDefault="008E3C26">
      <w:pPr>
        <w:pStyle w:val="a4"/>
        <w:ind w:firstLineChars="200" w:firstLine="480"/>
        <w:rPr>
          <w:rFonts w:ascii="仿宋" w:eastAsia="仿宋" w:hAnsi="仿宋" w:cs="仿宋"/>
          <w:sz w:val="24"/>
          <w:szCs w:val="24"/>
        </w:rPr>
      </w:pPr>
      <w:r>
        <w:rPr>
          <w:rFonts w:ascii="仿宋" w:eastAsia="仿宋" w:hAnsi="仿宋" w:cs="仿宋" w:hint="eastAsia"/>
          <w:sz w:val="24"/>
          <w:szCs w:val="24"/>
        </w:rPr>
        <w:t xml:space="preserve">W＝[Cmin/C]×30 ＋ T ＋ M </w:t>
      </w:r>
    </w:p>
    <w:p w:rsidR="0029016C" w:rsidRDefault="008E3C26">
      <w:pPr>
        <w:pStyle w:val="a4"/>
        <w:ind w:firstLineChars="200" w:firstLine="480"/>
        <w:rPr>
          <w:rFonts w:ascii="仿宋" w:eastAsia="仿宋" w:hAnsi="仿宋" w:cs="仿宋"/>
          <w:sz w:val="24"/>
          <w:szCs w:val="24"/>
        </w:rPr>
      </w:pPr>
      <w:r>
        <w:rPr>
          <w:rFonts w:ascii="仿宋" w:eastAsia="仿宋" w:hAnsi="仿宋" w:cs="仿宋" w:hint="eastAsia"/>
          <w:sz w:val="24"/>
          <w:szCs w:val="24"/>
        </w:rPr>
        <w:t>其中：</w:t>
      </w:r>
    </w:p>
    <w:p w:rsidR="0029016C" w:rsidRDefault="008E3C26">
      <w:pPr>
        <w:pStyle w:val="a4"/>
        <w:ind w:firstLineChars="200" w:firstLine="480"/>
        <w:rPr>
          <w:rFonts w:ascii="仿宋" w:eastAsia="仿宋" w:hAnsi="仿宋" w:cs="仿宋"/>
          <w:sz w:val="24"/>
          <w:szCs w:val="24"/>
        </w:rPr>
      </w:pPr>
      <w:r>
        <w:rPr>
          <w:rFonts w:ascii="仿宋" w:eastAsia="仿宋" w:hAnsi="仿宋" w:cs="仿宋" w:hint="eastAsia"/>
          <w:sz w:val="24"/>
          <w:szCs w:val="24"/>
        </w:rPr>
        <w:t>W       某个响应人的综合得分；</w:t>
      </w:r>
    </w:p>
    <w:p w:rsidR="0029016C" w:rsidRDefault="008E3C26">
      <w:pPr>
        <w:pStyle w:val="a4"/>
        <w:ind w:firstLineChars="200" w:firstLine="480"/>
        <w:rPr>
          <w:rFonts w:ascii="仿宋" w:eastAsia="仿宋" w:hAnsi="仿宋" w:cs="仿宋"/>
          <w:sz w:val="24"/>
          <w:szCs w:val="24"/>
        </w:rPr>
      </w:pPr>
      <w:r>
        <w:rPr>
          <w:rFonts w:ascii="仿宋" w:eastAsia="仿宋" w:hAnsi="仿宋" w:cs="仿宋" w:hint="eastAsia"/>
          <w:sz w:val="24"/>
          <w:szCs w:val="24"/>
        </w:rPr>
        <w:t>C       某个响应人的实际报价；</w:t>
      </w:r>
    </w:p>
    <w:p w:rsidR="0029016C" w:rsidRDefault="008E3C26">
      <w:pPr>
        <w:pStyle w:val="a4"/>
        <w:ind w:firstLineChars="200" w:firstLine="480"/>
        <w:rPr>
          <w:rFonts w:ascii="仿宋" w:eastAsia="仿宋" w:hAnsi="仿宋" w:cs="仿宋"/>
          <w:sz w:val="24"/>
          <w:szCs w:val="24"/>
        </w:rPr>
      </w:pPr>
      <w:r>
        <w:rPr>
          <w:rFonts w:ascii="仿宋" w:eastAsia="仿宋" w:hAnsi="仿宋" w:cs="仿宋" w:hint="eastAsia"/>
          <w:sz w:val="24"/>
          <w:szCs w:val="24"/>
        </w:rPr>
        <w:t>Cmin    满足采购文件要求且响应价格最低的报价；</w:t>
      </w:r>
    </w:p>
    <w:p w:rsidR="0029016C" w:rsidRDefault="008E3C26">
      <w:pPr>
        <w:pStyle w:val="a4"/>
        <w:ind w:firstLineChars="200" w:firstLine="480"/>
        <w:rPr>
          <w:rFonts w:ascii="仿宋" w:eastAsia="仿宋" w:hAnsi="仿宋" w:cs="仿宋"/>
          <w:sz w:val="24"/>
          <w:szCs w:val="24"/>
        </w:rPr>
      </w:pPr>
      <w:r>
        <w:rPr>
          <w:rFonts w:ascii="仿宋" w:eastAsia="仿宋" w:hAnsi="仿宋" w:cs="仿宋" w:hint="eastAsia"/>
          <w:sz w:val="24"/>
          <w:szCs w:val="24"/>
        </w:rPr>
        <w:t>T       某个响应人的技术评审得分；</w:t>
      </w:r>
    </w:p>
    <w:p w:rsidR="0029016C" w:rsidRDefault="008E3C26">
      <w:pPr>
        <w:pStyle w:val="a4"/>
        <w:ind w:firstLineChars="200" w:firstLine="480"/>
        <w:rPr>
          <w:rFonts w:ascii="仿宋" w:eastAsia="仿宋" w:hAnsi="仿宋" w:cs="仿宋"/>
          <w:sz w:val="24"/>
          <w:szCs w:val="24"/>
        </w:rPr>
      </w:pPr>
      <w:r>
        <w:rPr>
          <w:rFonts w:ascii="仿宋" w:eastAsia="仿宋" w:hAnsi="仿宋" w:cs="仿宋" w:hint="eastAsia"/>
          <w:sz w:val="24"/>
          <w:szCs w:val="24"/>
        </w:rPr>
        <w:t>M       某个响应人的商务评审得分；</w:t>
      </w:r>
    </w:p>
    <w:p w:rsidR="0029016C" w:rsidRDefault="008E3C26">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sz w:val="24"/>
        </w:rPr>
        <w:t>注： T、M均为所有评审专家评分的算术平均值。</w:t>
      </w:r>
    </w:p>
    <w:p w:rsidR="0029016C" w:rsidRDefault="008E3C26">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11.评审委员会对响应文件中的报价出现前后不一致的，按照下列规定修正：</w:t>
      </w:r>
    </w:p>
    <w:p w:rsidR="0029016C" w:rsidRDefault="008E3C26">
      <w:pPr>
        <w:pStyle w:val="Style3"/>
        <w:adjustRightInd w:val="0"/>
        <w:snapToGrid w:val="0"/>
        <w:spacing w:line="360" w:lineRule="exact"/>
        <w:ind w:firstLineChars="100" w:firstLine="240"/>
        <w:rPr>
          <w:rFonts w:ascii="仿宋" w:eastAsia="仿宋" w:hAnsi="仿宋" w:cs="仿宋"/>
          <w:color w:val="000000"/>
          <w:sz w:val="24"/>
        </w:rPr>
      </w:pPr>
      <w:r>
        <w:rPr>
          <w:rFonts w:ascii="仿宋" w:eastAsia="仿宋" w:hAnsi="仿宋" w:cs="仿宋" w:hint="eastAsia"/>
          <w:color w:val="000000"/>
          <w:sz w:val="24"/>
        </w:rPr>
        <w:t>（1）响应文件中报价一览表内容与响应文件中相应内容不一致的，以报价一览表为准；</w:t>
      </w:r>
    </w:p>
    <w:p w:rsidR="0029016C" w:rsidRDefault="008E3C26">
      <w:pPr>
        <w:pStyle w:val="Style3"/>
        <w:adjustRightInd w:val="0"/>
        <w:snapToGrid w:val="0"/>
        <w:spacing w:line="360" w:lineRule="exact"/>
        <w:ind w:firstLineChars="100" w:firstLine="240"/>
        <w:rPr>
          <w:rFonts w:ascii="仿宋" w:eastAsia="仿宋" w:hAnsi="仿宋" w:cs="仿宋"/>
          <w:color w:val="000000"/>
          <w:sz w:val="24"/>
        </w:rPr>
      </w:pPr>
      <w:r>
        <w:rPr>
          <w:rFonts w:ascii="仿宋" w:eastAsia="仿宋" w:hAnsi="仿宋" w:cs="仿宋" w:hint="eastAsia"/>
          <w:color w:val="000000"/>
          <w:sz w:val="24"/>
        </w:rPr>
        <w:lastRenderedPageBreak/>
        <w:t>（2）大写金额和小写金额不一致的，以大写金额为准；</w:t>
      </w:r>
    </w:p>
    <w:p w:rsidR="0029016C" w:rsidRDefault="008E3C26">
      <w:pPr>
        <w:pStyle w:val="Style3"/>
        <w:adjustRightInd w:val="0"/>
        <w:snapToGrid w:val="0"/>
        <w:spacing w:line="360" w:lineRule="exact"/>
        <w:ind w:firstLineChars="100" w:firstLine="240"/>
        <w:rPr>
          <w:rFonts w:ascii="仿宋" w:eastAsia="仿宋" w:hAnsi="仿宋" w:cs="仿宋"/>
          <w:color w:val="000000"/>
          <w:sz w:val="24"/>
        </w:rPr>
      </w:pPr>
      <w:r>
        <w:rPr>
          <w:rFonts w:ascii="仿宋" w:eastAsia="仿宋" w:hAnsi="仿宋" w:cs="仿宋" w:hint="eastAsia"/>
          <w:color w:val="000000"/>
          <w:sz w:val="24"/>
        </w:rPr>
        <w:t>（3）单价金额小数点或者百分比有明显错位的，以报价一览表的总价为准，并修改单价；</w:t>
      </w:r>
    </w:p>
    <w:p w:rsidR="0029016C" w:rsidRDefault="008E3C26">
      <w:pPr>
        <w:pStyle w:val="Style3"/>
        <w:adjustRightInd w:val="0"/>
        <w:snapToGrid w:val="0"/>
        <w:spacing w:line="360" w:lineRule="exact"/>
        <w:ind w:firstLineChars="100" w:firstLine="240"/>
        <w:rPr>
          <w:rFonts w:ascii="仿宋" w:eastAsia="仿宋" w:hAnsi="仿宋" w:cs="仿宋"/>
          <w:color w:val="000000"/>
          <w:sz w:val="24"/>
        </w:rPr>
      </w:pPr>
      <w:r>
        <w:rPr>
          <w:rFonts w:ascii="仿宋" w:eastAsia="仿宋" w:hAnsi="仿宋" w:cs="仿宋" w:hint="eastAsia"/>
          <w:color w:val="000000"/>
          <w:sz w:val="24"/>
        </w:rPr>
        <w:t>（4）总价金额与按单价汇总金额不一致的，以单价金额计算结果为准。</w:t>
      </w:r>
    </w:p>
    <w:p w:rsidR="0029016C" w:rsidRDefault="008E3C26">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同时出现两种以上不一致的，按照该条款规定的顺序修正。修正后的报价经响应人书面确认后产生约束力，响应人不确认的，其响应无效。</w:t>
      </w:r>
    </w:p>
    <w:p w:rsidR="0029016C" w:rsidRDefault="008E3C26">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rsidR="0029016C" w:rsidRDefault="008E3C26" w:rsidP="00571A23">
      <w:pPr>
        <w:pStyle w:val="Style3"/>
        <w:adjustRightInd w:val="0"/>
        <w:snapToGrid w:val="0"/>
        <w:spacing w:line="360" w:lineRule="exact"/>
        <w:ind w:firstLine="480"/>
        <w:rPr>
          <w:rFonts w:ascii="仿宋" w:eastAsia="仿宋" w:hAnsi="仿宋" w:cs="仿宋"/>
          <w:b/>
          <w:bCs/>
          <w:color w:val="000000"/>
          <w:sz w:val="24"/>
        </w:rPr>
      </w:pPr>
      <w:r>
        <w:rPr>
          <w:rFonts w:ascii="仿宋" w:eastAsia="仿宋" w:hAnsi="仿宋" w:cs="仿宋" w:hint="eastAsia"/>
          <w:b/>
          <w:bCs/>
          <w:color w:val="000000"/>
          <w:sz w:val="24"/>
        </w:rPr>
        <w:t>四、推荐成交候选人名单</w:t>
      </w:r>
    </w:p>
    <w:p w:rsidR="0029016C" w:rsidRDefault="008E3C26">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rsidR="0029016C" w:rsidRDefault="008E3C26" w:rsidP="00571A23">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b/>
          <w:bCs/>
          <w:color w:val="000000"/>
          <w:sz w:val="24"/>
        </w:rPr>
        <w:t>五、发布成交结果</w:t>
      </w:r>
    </w:p>
    <w:p w:rsidR="0029016C" w:rsidRDefault="008E3C26">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采购人在医院官网发布采购结果。</w:t>
      </w:r>
    </w:p>
    <w:p w:rsidR="0029016C" w:rsidRDefault="008E3C26">
      <w:pPr>
        <w:pStyle w:val="Style3"/>
        <w:adjustRightInd w:val="0"/>
        <w:snapToGrid w:val="0"/>
        <w:spacing w:line="360" w:lineRule="exact"/>
        <w:ind w:leftChars="200" w:left="420" w:firstLineChars="0" w:firstLine="0"/>
        <w:rPr>
          <w:rFonts w:ascii="仿宋" w:eastAsia="仿宋" w:hAnsi="仿宋" w:cs="仿宋"/>
          <w:color w:val="000000"/>
          <w:sz w:val="24"/>
        </w:rPr>
      </w:pPr>
      <w:r>
        <w:rPr>
          <w:rFonts w:ascii="仿宋" w:eastAsia="仿宋" w:hAnsi="仿宋" w:cs="仿宋" w:hint="eastAsia"/>
          <w:b/>
          <w:bCs/>
          <w:color w:val="000000"/>
          <w:sz w:val="24"/>
        </w:rPr>
        <w:t>六、质疑与询问</w:t>
      </w:r>
    </w:p>
    <w:p w:rsidR="0029016C" w:rsidRDefault="008E3C26">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1、提出质疑与询问的供应商应当是参与本项目采购活动的供应商。</w:t>
      </w:r>
    </w:p>
    <w:p w:rsidR="0029016C" w:rsidRDefault="008E3C26">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供应商认为本项目的采购文件、采购过程或采购结果使自己的权益受到损害的，可以在知道或者应知其权益受到损害之日起3个工作日内，以书面形式由法定代表人或授权代表签章并加盖单位公章后，向采购人提出质疑与询问。</w:t>
      </w:r>
    </w:p>
    <w:p w:rsidR="0029016C" w:rsidRDefault="008E3C26">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3、供应商应在采购文件规定的期限内一次性提出针对同一采购程序环节的质疑与询问。</w:t>
      </w:r>
      <w:r>
        <w:rPr>
          <w:rFonts w:ascii="仿宋" w:eastAsia="仿宋" w:hAnsi="仿宋" w:cs="仿宋" w:hint="eastAsia"/>
          <w:sz w:val="24"/>
        </w:rPr>
        <w:t>超出限定期限的质疑函，采购人将不予接收。</w:t>
      </w:r>
      <w:r>
        <w:rPr>
          <w:rFonts w:ascii="仿宋" w:eastAsia="仿宋" w:hAnsi="仿宋" w:cs="仿宋" w:hint="eastAsia"/>
          <w:color w:val="000000"/>
          <w:sz w:val="24"/>
        </w:rPr>
        <w:t>供应商在限定期限内发出的质疑与询问函，采购人应在收到函件后7个工作日内以书面形式向相关供应商作出答复。</w:t>
      </w:r>
    </w:p>
    <w:p w:rsidR="0029016C" w:rsidRDefault="008E3C26">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color w:val="000000"/>
          <w:sz w:val="24"/>
        </w:rPr>
        <w:t>4、供应商对评审过程、采购结果提出质疑或询问的，采购人可以组织原评审委员会协助答复。</w:t>
      </w:r>
    </w:p>
    <w:p w:rsidR="0029016C" w:rsidRDefault="008E3C26">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5、供应商提出质疑应当提交质疑函和必要的证明资料。质疑函应当包括下列内容：</w:t>
      </w:r>
    </w:p>
    <w:p w:rsidR="0029016C" w:rsidRDefault="008E3C26">
      <w:pPr>
        <w:pStyle w:val="Style3"/>
        <w:adjustRightInd w:val="0"/>
        <w:snapToGrid w:val="0"/>
        <w:spacing w:line="360" w:lineRule="exact"/>
        <w:ind w:leftChars="175" w:left="368" w:firstLineChars="21" w:firstLine="50"/>
        <w:rPr>
          <w:rFonts w:ascii="仿宋" w:eastAsia="仿宋" w:hAnsi="仿宋" w:cs="仿宋"/>
          <w:sz w:val="24"/>
        </w:rPr>
      </w:pPr>
      <w:r>
        <w:rPr>
          <w:rFonts w:ascii="仿宋" w:eastAsia="仿宋" w:hAnsi="仿宋" w:cs="仿宋" w:hint="eastAsia"/>
          <w:sz w:val="24"/>
        </w:rPr>
        <w:t>（1）供应商的姓名或者名称、地址、邮编、联系人及联系电话；</w:t>
      </w:r>
    </w:p>
    <w:p w:rsidR="0029016C" w:rsidRDefault="008E3C26">
      <w:pPr>
        <w:pStyle w:val="Style3"/>
        <w:adjustRightInd w:val="0"/>
        <w:snapToGrid w:val="0"/>
        <w:spacing w:line="360" w:lineRule="exact"/>
        <w:ind w:firstLineChars="175"/>
        <w:rPr>
          <w:rFonts w:ascii="仿宋" w:eastAsia="仿宋" w:hAnsi="仿宋" w:cs="仿宋"/>
          <w:sz w:val="24"/>
        </w:rPr>
      </w:pPr>
      <w:r>
        <w:rPr>
          <w:rFonts w:ascii="仿宋" w:eastAsia="仿宋" w:hAnsi="仿宋" w:cs="仿宋" w:hint="eastAsia"/>
          <w:sz w:val="24"/>
        </w:rPr>
        <w:t>（2）质疑项目的名称、编号；（</w:t>
      </w:r>
      <w:r>
        <w:rPr>
          <w:rFonts w:ascii="仿宋" w:eastAsia="仿宋" w:hAnsi="仿宋" w:cs="仿宋" w:hint="eastAsia"/>
          <w:color w:val="000000"/>
          <w:sz w:val="24"/>
        </w:rPr>
        <w:t>若对项目的某一采购包进行质疑与询问，应列明具体采购包号）</w:t>
      </w:r>
    </w:p>
    <w:p w:rsidR="0029016C" w:rsidRDefault="008E3C26">
      <w:pPr>
        <w:pStyle w:val="Style3"/>
        <w:adjustRightInd w:val="0"/>
        <w:snapToGrid w:val="0"/>
        <w:spacing w:line="360" w:lineRule="exact"/>
        <w:ind w:leftChars="175" w:left="368" w:firstLineChars="0" w:firstLine="0"/>
        <w:rPr>
          <w:rFonts w:ascii="仿宋" w:eastAsia="仿宋" w:hAnsi="仿宋" w:cs="仿宋"/>
          <w:sz w:val="24"/>
        </w:rPr>
      </w:pPr>
      <w:r>
        <w:rPr>
          <w:rFonts w:ascii="仿宋" w:eastAsia="仿宋" w:hAnsi="仿宋" w:cs="仿宋" w:hint="eastAsia"/>
          <w:sz w:val="24"/>
        </w:rPr>
        <w:t>（3）具体、明确的质疑事项和与质疑事项相关的请求；</w:t>
      </w:r>
    </w:p>
    <w:p w:rsidR="0029016C" w:rsidRDefault="008E3C26">
      <w:pPr>
        <w:pStyle w:val="Style3"/>
        <w:adjustRightInd w:val="0"/>
        <w:snapToGrid w:val="0"/>
        <w:spacing w:line="360" w:lineRule="exact"/>
        <w:ind w:leftChars="175" w:left="368" w:firstLineChars="0" w:firstLine="0"/>
        <w:rPr>
          <w:rFonts w:ascii="仿宋" w:eastAsia="仿宋" w:hAnsi="仿宋" w:cs="仿宋"/>
          <w:sz w:val="24"/>
        </w:rPr>
      </w:pPr>
      <w:r>
        <w:rPr>
          <w:rFonts w:ascii="仿宋" w:eastAsia="仿宋" w:hAnsi="仿宋" w:cs="仿宋" w:hint="eastAsia"/>
          <w:sz w:val="24"/>
        </w:rPr>
        <w:t>（4）事实依据；</w:t>
      </w:r>
    </w:p>
    <w:p w:rsidR="0029016C" w:rsidRDefault="008E3C26">
      <w:pPr>
        <w:pStyle w:val="Style3"/>
        <w:adjustRightInd w:val="0"/>
        <w:snapToGrid w:val="0"/>
        <w:spacing w:line="360" w:lineRule="exact"/>
        <w:ind w:leftChars="175" w:left="368" w:firstLineChars="0" w:firstLine="0"/>
        <w:rPr>
          <w:rFonts w:ascii="仿宋" w:eastAsia="仿宋" w:hAnsi="仿宋" w:cs="仿宋"/>
          <w:sz w:val="24"/>
        </w:rPr>
      </w:pPr>
      <w:r>
        <w:rPr>
          <w:rFonts w:ascii="仿宋" w:eastAsia="仿宋" w:hAnsi="仿宋" w:cs="仿宋" w:hint="eastAsia"/>
          <w:sz w:val="24"/>
        </w:rPr>
        <w:t>（5）必要的法律依据；</w:t>
      </w:r>
    </w:p>
    <w:p w:rsidR="0029016C" w:rsidRDefault="008E3C26">
      <w:pPr>
        <w:pStyle w:val="Style3"/>
        <w:adjustRightInd w:val="0"/>
        <w:snapToGrid w:val="0"/>
        <w:spacing w:line="360" w:lineRule="exact"/>
        <w:ind w:leftChars="175" w:left="368" w:firstLineChars="0" w:firstLine="0"/>
        <w:rPr>
          <w:rFonts w:ascii="仿宋" w:eastAsia="仿宋" w:hAnsi="仿宋" w:cs="仿宋"/>
          <w:sz w:val="24"/>
        </w:rPr>
      </w:pPr>
      <w:r>
        <w:rPr>
          <w:rFonts w:ascii="仿宋" w:eastAsia="仿宋" w:hAnsi="仿宋" w:cs="仿宋" w:hint="eastAsia"/>
          <w:sz w:val="24"/>
        </w:rPr>
        <w:t>（6）提出质疑的日期。</w:t>
      </w:r>
    </w:p>
    <w:p w:rsidR="0029016C" w:rsidRDefault="008E3C26">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供应商为法人或者其他组织的，应当由法定代表人、主要负责人，或者其授权代表签字或者盖章，并加盖公章。</w:t>
      </w:r>
    </w:p>
    <w:p w:rsidR="0029016C" w:rsidRDefault="008E3C26">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8、接收质疑的联系方式：</w:t>
      </w:r>
    </w:p>
    <w:p w:rsidR="0029016C" w:rsidRDefault="008E3C26">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质疑接收机构名称：</w:t>
      </w:r>
      <w:r w:rsidR="00013080">
        <w:rPr>
          <w:rFonts w:ascii="仿宋" w:eastAsia="仿宋" w:hAnsi="仿宋" w:cs="仿宋" w:hint="eastAsia"/>
          <w:sz w:val="24"/>
        </w:rPr>
        <w:t>汕尾市人民医院</w:t>
      </w:r>
      <w:r>
        <w:rPr>
          <w:rFonts w:ascii="仿宋" w:eastAsia="仿宋" w:hAnsi="仿宋" w:cs="仿宋" w:hint="eastAsia"/>
          <w:sz w:val="24"/>
        </w:rPr>
        <w:t>纪检</w:t>
      </w:r>
      <w:r w:rsidR="00581A63">
        <w:rPr>
          <w:rFonts w:ascii="仿宋" w:eastAsia="仿宋" w:hAnsi="仿宋" w:cs="仿宋" w:hint="eastAsia"/>
          <w:sz w:val="24"/>
        </w:rPr>
        <w:t>室</w:t>
      </w:r>
    </w:p>
    <w:p w:rsidR="0029016C" w:rsidRDefault="008E3C26">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质疑接收机构电话：</w:t>
      </w:r>
      <w:r w:rsidR="00E438FC">
        <w:rPr>
          <w:rFonts w:ascii="宋体" w:hAnsi="宋体" w:hint="eastAsia"/>
          <w:color w:val="454545"/>
          <w:spacing w:val="24"/>
          <w:sz w:val="28"/>
          <w:szCs w:val="28"/>
          <w:shd w:val="clear" w:color="auto" w:fill="FFFFFF"/>
        </w:rPr>
        <w:t>0660-8326156</w:t>
      </w:r>
    </w:p>
    <w:p w:rsidR="0029016C" w:rsidRDefault="008E3C26">
      <w:pPr>
        <w:pStyle w:val="Style3"/>
        <w:adjustRightInd w:val="0"/>
        <w:snapToGrid w:val="0"/>
        <w:spacing w:line="360" w:lineRule="exact"/>
        <w:ind w:leftChars="200" w:left="420" w:firstLineChars="0" w:firstLine="0"/>
        <w:rPr>
          <w:rFonts w:ascii="仿宋" w:eastAsia="仿宋" w:hAnsi="仿宋" w:cs="仿宋"/>
          <w:b/>
          <w:bCs/>
          <w:sz w:val="24"/>
        </w:rPr>
      </w:pPr>
      <w:r>
        <w:rPr>
          <w:rFonts w:ascii="仿宋" w:eastAsia="仿宋" w:hAnsi="仿宋" w:cs="仿宋" w:hint="eastAsia"/>
          <w:b/>
          <w:bCs/>
          <w:sz w:val="24"/>
        </w:rPr>
        <w:lastRenderedPageBreak/>
        <w:t xml:space="preserve">七、合同的订立 </w:t>
      </w:r>
    </w:p>
    <w:p w:rsidR="0029016C" w:rsidRDefault="008E3C26">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采购人与成交供应商自成交通知发出之日起三十日内，按采购文件要求和成交供应商响应文件承诺签订采购合同，但不得超出采购文件和成交供应商响应文件的范围，也不得再行订立背离合同实质性内容的其他协议。</w:t>
      </w:r>
    </w:p>
    <w:p w:rsidR="0029016C" w:rsidRDefault="0029016C">
      <w:pPr>
        <w:pStyle w:val="Style3"/>
        <w:adjustRightInd w:val="0"/>
        <w:snapToGrid w:val="0"/>
        <w:spacing w:line="360" w:lineRule="exact"/>
        <w:ind w:firstLine="480"/>
        <w:rPr>
          <w:rFonts w:ascii="仿宋" w:eastAsia="仿宋" w:hAnsi="仿宋" w:cs="仿宋"/>
          <w:sz w:val="24"/>
        </w:rPr>
      </w:pPr>
    </w:p>
    <w:p w:rsidR="0029016C" w:rsidRDefault="0029016C">
      <w:pPr>
        <w:pStyle w:val="Style3"/>
        <w:adjustRightInd w:val="0"/>
        <w:snapToGrid w:val="0"/>
        <w:spacing w:line="440" w:lineRule="exact"/>
        <w:ind w:firstLine="480"/>
        <w:rPr>
          <w:rFonts w:ascii="仿宋" w:eastAsia="仿宋" w:hAnsi="仿宋" w:cs="仿宋"/>
          <w:sz w:val="2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29016C" w:rsidP="00571A23">
      <w:pPr>
        <w:pStyle w:val="Style3"/>
        <w:adjustRightInd w:val="0"/>
        <w:snapToGrid w:val="0"/>
        <w:spacing w:line="440" w:lineRule="exact"/>
        <w:ind w:firstLine="881"/>
        <w:rPr>
          <w:rFonts w:ascii="仿宋" w:eastAsia="仿宋" w:hAnsi="仿宋" w:cs="仿宋"/>
          <w:b/>
          <w:bCs/>
          <w:color w:val="000000"/>
          <w:sz w:val="44"/>
          <w:szCs w:val="44"/>
        </w:rPr>
      </w:pPr>
    </w:p>
    <w:p w:rsidR="0029016C" w:rsidRDefault="008E3C26">
      <w:pPr>
        <w:pStyle w:val="Style3"/>
        <w:adjustRightInd w:val="0"/>
        <w:snapToGrid w:val="0"/>
        <w:spacing w:line="440" w:lineRule="exact"/>
        <w:ind w:firstLineChars="0" w:firstLine="0"/>
        <w:jc w:val="center"/>
        <w:rPr>
          <w:rFonts w:ascii="仿宋" w:eastAsia="仿宋" w:hAnsi="仿宋" w:cs="仿宋"/>
          <w:color w:val="000000"/>
          <w:sz w:val="24"/>
        </w:rPr>
      </w:pPr>
      <w:r>
        <w:rPr>
          <w:rFonts w:ascii="仿宋" w:eastAsia="仿宋" w:hAnsi="仿宋" w:cs="仿宋" w:hint="eastAsia"/>
          <w:b/>
          <w:bCs/>
          <w:color w:val="000000"/>
          <w:sz w:val="44"/>
          <w:szCs w:val="44"/>
        </w:rPr>
        <w:t>第四章  合同参考文本</w:t>
      </w: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line="400" w:lineRule="exact"/>
        <w:jc w:val="center"/>
        <w:rPr>
          <w:rFonts w:ascii="仿宋" w:eastAsia="仿宋" w:hAnsi="仿宋" w:cs="仿宋"/>
          <w:b/>
          <w:sz w:val="24"/>
        </w:rPr>
      </w:pPr>
    </w:p>
    <w:p w:rsidR="0029016C" w:rsidRDefault="0029016C">
      <w:pPr>
        <w:spacing w:beforeAutospacing="1"/>
        <w:rPr>
          <w:rFonts w:ascii="仿宋" w:eastAsia="仿宋" w:hAnsi="仿宋" w:cs="仿宋"/>
          <w:b/>
          <w:color w:val="000000"/>
          <w:sz w:val="24"/>
        </w:rPr>
      </w:pPr>
    </w:p>
    <w:p w:rsidR="0029016C" w:rsidRDefault="0029016C">
      <w:pPr>
        <w:spacing w:beforeAutospacing="1"/>
        <w:rPr>
          <w:rFonts w:ascii="仿宋" w:eastAsia="仿宋" w:hAnsi="仿宋" w:cs="仿宋"/>
          <w:b/>
          <w:color w:val="000000"/>
          <w:sz w:val="24"/>
        </w:rPr>
      </w:pPr>
    </w:p>
    <w:p w:rsidR="0029016C" w:rsidRDefault="0029016C" w:rsidP="00571A23">
      <w:pPr>
        <w:spacing w:beforeAutospacing="1"/>
        <w:ind w:firstLineChars="100" w:firstLine="320"/>
        <w:rPr>
          <w:rFonts w:ascii="仿宋" w:eastAsia="仿宋" w:hAnsi="仿宋" w:cs="仿宋"/>
          <w:b/>
          <w:color w:val="000000"/>
          <w:sz w:val="32"/>
          <w:szCs w:val="32"/>
        </w:rPr>
      </w:pPr>
    </w:p>
    <w:p w:rsidR="0029016C" w:rsidRDefault="0029016C">
      <w:pPr>
        <w:spacing w:beforeAutospacing="1"/>
        <w:rPr>
          <w:rFonts w:ascii="仿宋" w:eastAsia="仿宋" w:hAnsi="仿宋" w:cs="仿宋"/>
          <w:b/>
          <w:color w:val="000000"/>
          <w:sz w:val="44"/>
          <w:szCs w:val="44"/>
        </w:rPr>
      </w:pPr>
    </w:p>
    <w:p w:rsidR="0029016C" w:rsidRDefault="0029016C">
      <w:pPr>
        <w:spacing w:beforeAutospacing="1"/>
        <w:rPr>
          <w:rFonts w:ascii="仿宋" w:eastAsia="仿宋" w:hAnsi="仿宋" w:cs="仿宋"/>
          <w:b/>
          <w:color w:val="000000"/>
          <w:sz w:val="44"/>
          <w:szCs w:val="44"/>
        </w:rPr>
      </w:pPr>
    </w:p>
    <w:p w:rsidR="0029016C" w:rsidRDefault="0029016C">
      <w:pPr>
        <w:pStyle w:val="a0"/>
        <w:rPr>
          <w:rFonts w:ascii="仿宋" w:eastAsia="仿宋" w:hAnsi="仿宋" w:cs="仿宋"/>
          <w:b/>
          <w:color w:val="000000"/>
          <w:sz w:val="44"/>
          <w:szCs w:val="44"/>
        </w:rPr>
      </w:pPr>
    </w:p>
    <w:p w:rsidR="0029016C" w:rsidRDefault="0029016C">
      <w:pPr>
        <w:rPr>
          <w:rFonts w:ascii="仿宋" w:eastAsia="仿宋" w:hAnsi="仿宋" w:cs="仿宋"/>
          <w:b/>
          <w:color w:val="000000"/>
          <w:sz w:val="44"/>
          <w:szCs w:val="44"/>
        </w:rPr>
      </w:pPr>
    </w:p>
    <w:p w:rsidR="0029016C" w:rsidRDefault="0029016C">
      <w:pPr>
        <w:pStyle w:val="a0"/>
        <w:rPr>
          <w:rFonts w:ascii="仿宋" w:eastAsia="仿宋" w:hAnsi="仿宋" w:cs="仿宋"/>
          <w:b/>
          <w:color w:val="000000"/>
          <w:sz w:val="44"/>
          <w:szCs w:val="44"/>
        </w:rPr>
      </w:pPr>
    </w:p>
    <w:p w:rsidR="0029016C" w:rsidRDefault="00013080">
      <w:pPr>
        <w:spacing w:beforeAutospacing="1"/>
        <w:jc w:val="center"/>
        <w:rPr>
          <w:rFonts w:ascii="仿宋" w:eastAsia="仿宋" w:hAnsi="仿宋" w:cs="仿宋"/>
          <w:b/>
          <w:color w:val="000000"/>
          <w:sz w:val="44"/>
          <w:szCs w:val="44"/>
        </w:rPr>
      </w:pPr>
      <w:r>
        <w:rPr>
          <w:rFonts w:ascii="仿宋" w:eastAsia="仿宋" w:hAnsi="仿宋" w:cs="仿宋" w:hint="eastAsia"/>
          <w:b/>
          <w:color w:val="000000"/>
          <w:sz w:val="44"/>
          <w:szCs w:val="44"/>
        </w:rPr>
        <w:t>汕尾市人民医院</w:t>
      </w:r>
    </w:p>
    <w:p w:rsidR="0029016C" w:rsidRDefault="008E3C26">
      <w:pPr>
        <w:spacing w:beforeAutospacing="1"/>
        <w:jc w:val="center"/>
        <w:rPr>
          <w:rFonts w:ascii="仿宋" w:eastAsia="仿宋" w:hAnsi="仿宋" w:cs="仿宋"/>
          <w:b/>
          <w:color w:val="000000"/>
          <w:sz w:val="44"/>
          <w:szCs w:val="44"/>
        </w:rPr>
      </w:pPr>
      <w:r>
        <w:rPr>
          <w:rFonts w:ascii="仿宋" w:eastAsia="仿宋" w:hAnsi="仿宋" w:cs="仿宋" w:hint="eastAsia"/>
          <w:b/>
          <w:color w:val="000000"/>
          <w:sz w:val="44"/>
          <w:szCs w:val="44"/>
        </w:rPr>
        <w:t>车辆定点加油服务项目</w:t>
      </w:r>
    </w:p>
    <w:p w:rsidR="0029016C" w:rsidRDefault="008E3C26">
      <w:pPr>
        <w:spacing w:beforeAutospacing="1"/>
        <w:jc w:val="center"/>
        <w:rPr>
          <w:rFonts w:ascii="仿宋" w:eastAsia="仿宋" w:hAnsi="仿宋" w:cs="仿宋"/>
          <w:b/>
          <w:color w:val="000000"/>
          <w:sz w:val="44"/>
          <w:szCs w:val="44"/>
        </w:rPr>
      </w:pPr>
      <w:r>
        <w:rPr>
          <w:rFonts w:ascii="仿宋" w:eastAsia="仿宋" w:hAnsi="仿宋" w:cs="仿宋" w:hint="eastAsia"/>
          <w:b/>
          <w:color w:val="000000"/>
          <w:sz w:val="44"/>
          <w:szCs w:val="44"/>
        </w:rPr>
        <w:t>合同书</w:t>
      </w:r>
    </w:p>
    <w:p w:rsidR="0029016C" w:rsidRDefault="0029016C">
      <w:pPr>
        <w:spacing w:beforeAutospacing="1" w:line="360" w:lineRule="auto"/>
        <w:jc w:val="center"/>
        <w:rPr>
          <w:rFonts w:ascii="仿宋" w:eastAsia="仿宋" w:hAnsi="仿宋" w:cs="仿宋"/>
          <w:b/>
          <w:color w:val="000000"/>
          <w:sz w:val="32"/>
          <w:szCs w:val="32"/>
        </w:rPr>
      </w:pPr>
    </w:p>
    <w:p w:rsidR="0029016C" w:rsidRDefault="0029016C">
      <w:pPr>
        <w:spacing w:beforeAutospacing="1" w:line="360" w:lineRule="auto"/>
        <w:rPr>
          <w:rFonts w:ascii="仿宋" w:eastAsia="仿宋" w:hAnsi="仿宋" w:cs="仿宋"/>
          <w:b/>
          <w:color w:val="000000"/>
          <w:sz w:val="30"/>
          <w:szCs w:val="30"/>
        </w:rPr>
      </w:pPr>
    </w:p>
    <w:p w:rsidR="0029016C" w:rsidRDefault="0029016C">
      <w:pPr>
        <w:spacing w:beforeAutospacing="1" w:line="360" w:lineRule="auto"/>
        <w:rPr>
          <w:rFonts w:ascii="仿宋" w:eastAsia="仿宋" w:hAnsi="仿宋" w:cs="仿宋"/>
          <w:b/>
          <w:color w:val="000000"/>
          <w:sz w:val="30"/>
          <w:szCs w:val="30"/>
        </w:rPr>
      </w:pPr>
    </w:p>
    <w:p w:rsidR="0029016C" w:rsidRDefault="0029016C">
      <w:pPr>
        <w:spacing w:beforeAutospacing="1" w:line="360" w:lineRule="auto"/>
        <w:rPr>
          <w:rFonts w:ascii="仿宋" w:eastAsia="仿宋" w:hAnsi="仿宋" w:cs="仿宋"/>
          <w:b/>
          <w:color w:val="000000"/>
          <w:sz w:val="30"/>
          <w:szCs w:val="30"/>
        </w:rPr>
      </w:pPr>
    </w:p>
    <w:p w:rsidR="0029016C" w:rsidRDefault="0081049B">
      <w:pPr>
        <w:spacing w:beforeAutospacing="1" w:line="360" w:lineRule="auto"/>
        <w:rPr>
          <w:rFonts w:ascii="仿宋" w:eastAsia="仿宋" w:hAnsi="仿宋" w:cs="仿宋"/>
          <w:b/>
          <w:color w:val="000000"/>
          <w:sz w:val="30"/>
          <w:szCs w:val="30"/>
        </w:rPr>
      </w:pPr>
      <w:r>
        <w:rPr>
          <w:rFonts w:ascii="仿宋" w:eastAsia="仿宋" w:hAnsi="仿宋" w:cs="仿宋" w:hint="eastAsia"/>
          <w:b/>
          <w:color w:val="000000"/>
          <w:sz w:val="30"/>
          <w:szCs w:val="30"/>
        </w:rPr>
        <w:lastRenderedPageBreak/>
        <w:t xml:space="preserve"> </w:t>
      </w:r>
    </w:p>
    <w:p w:rsidR="0081049B" w:rsidRDefault="0081049B" w:rsidP="0081049B">
      <w:pPr>
        <w:rPr>
          <w:sz w:val="24"/>
        </w:rPr>
      </w:pPr>
    </w:p>
    <w:p w:rsidR="009157FB" w:rsidRPr="009157FB" w:rsidRDefault="009157FB" w:rsidP="009157FB">
      <w:pPr>
        <w:pStyle w:val="a0"/>
      </w:pPr>
    </w:p>
    <w:p w:rsidR="0029016C" w:rsidRDefault="008E3C26">
      <w:pPr>
        <w:spacing w:beforeAutospacing="1" w:line="360" w:lineRule="auto"/>
        <w:rPr>
          <w:rFonts w:ascii="仿宋" w:eastAsia="仿宋" w:hAnsi="仿宋" w:cs="仿宋"/>
          <w:b/>
          <w:color w:val="000000"/>
          <w:sz w:val="30"/>
          <w:szCs w:val="30"/>
        </w:rPr>
      </w:pPr>
      <w:r>
        <w:rPr>
          <w:rFonts w:ascii="仿宋" w:eastAsia="仿宋" w:hAnsi="仿宋" w:cs="仿宋" w:hint="eastAsia"/>
          <w:b/>
          <w:color w:val="000000"/>
          <w:sz w:val="30"/>
          <w:szCs w:val="30"/>
        </w:rPr>
        <w:t>注：本合同仅为合同的参考文本，合同签订双方可根据项目的具体要求进行修订，但不得偏离实质性条款。</w:t>
      </w:r>
    </w:p>
    <w:p w:rsidR="0081049B" w:rsidRDefault="0081049B">
      <w:pPr>
        <w:adjustRightInd w:val="0"/>
        <w:snapToGrid w:val="0"/>
        <w:spacing w:line="360" w:lineRule="auto"/>
        <w:jc w:val="center"/>
        <w:rPr>
          <w:rFonts w:ascii="仿宋" w:eastAsia="仿宋" w:hAnsi="仿宋"/>
          <w:b/>
          <w:bCs/>
          <w:sz w:val="28"/>
          <w:szCs w:val="28"/>
        </w:rPr>
      </w:pPr>
    </w:p>
    <w:p w:rsidR="00F877C5" w:rsidRPr="00F877C5" w:rsidRDefault="00F877C5" w:rsidP="00F877C5">
      <w:pPr>
        <w:pStyle w:val="a0"/>
      </w:pPr>
    </w:p>
    <w:p w:rsidR="0029016C" w:rsidRDefault="00013080">
      <w:pPr>
        <w:adjustRightInd w:val="0"/>
        <w:snapToGrid w:val="0"/>
        <w:spacing w:line="360" w:lineRule="auto"/>
        <w:jc w:val="center"/>
        <w:rPr>
          <w:rFonts w:ascii="仿宋" w:eastAsia="仿宋" w:hAnsi="仿宋"/>
          <w:b/>
          <w:bCs/>
          <w:sz w:val="28"/>
          <w:szCs w:val="28"/>
        </w:rPr>
      </w:pPr>
      <w:r>
        <w:rPr>
          <w:rFonts w:ascii="仿宋" w:eastAsia="仿宋" w:hAnsi="仿宋" w:hint="eastAsia"/>
          <w:b/>
          <w:bCs/>
          <w:sz w:val="28"/>
          <w:szCs w:val="28"/>
        </w:rPr>
        <w:t>汕尾市人民医院</w:t>
      </w:r>
      <w:r w:rsidR="008E3C26">
        <w:rPr>
          <w:rFonts w:ascii="仿宋" w:eastAsia="仿宋" w:hAnsi="仿宋" w:hint="eastAsia"/>
          <w:b/>
          <w:bCs/>
          <w:sz w:val="28"/>
          <w:szCs w:val="28"/>
        </w:rPr>
        <w:t>车辆定点加油服务项目合同</w:t>
      </w:r>
    </w:p>
    <w:p w:rsidR="0029016C" w:rsidRDefault="008E3C26">
      <w:pPr>
        <w:spacing w:line="400" w:lineRule="exact"/>
        <w:jc w:val="left"/>
        <w:rPr>
          <w:rFonts w:ascii="仿宋" w:eastAsia="仿宋" w:hAnsi="仿宋"/>
          <w:b/>
          <w:sz w:val="24"/>
        </w:rPr>
      </w:pPr>
      <w:r>
        <w:rPr>
          <w:rFonts w:ascii="仿宋" w:eastAsia="仿宋" w:hAnsi="仿宋" w:hint="eastAsia"/>
          <w:b/>
          <w:sz w:val="24"/>
        </w:rPr>
        <w:t>合同编号：</w:t>
      </w:r>
    </w:p>
    <w:p w:rsidR="0029016C" w:rsidRDefault="008E3C26">
      <w:pPr>
        <w:spacing w:line="400" w:lineRule="exact"/>
        <w:jc w:val="left"/>
        <w:rPr>
          <w:rFonts w:ascii="仿宋" w:eastAsia="仿宋" w:hAnsi="仿宋"/>
          <w:b/>
          <w:sz w:val="24"/>
        </w:rPr>
      </w:pPr>
      <w:r>
        <w:rPr>
          <w:rFonts w:ascii="仿宋" w:eastAsia="仿宋" w:hAnsi="仿宋" w:hint="eastAsia"/>
          <w:b/>
          <w:sz w:val="24"/>
        </w:rPr>
        <w:t>甲方：</w:t>
      </w:r>
      <w:r w:rsidR="00013080">
        <w:rPr>
          <w:rFonts w:ascii="仿宋" w:eastAsia="仿宋" w:hAnsi="仿宋" w:hint="eastAsia"/>
          <w:b/>
          <w:sz w:val="24"/>
        </w:rPr>
        <w:t>汕尾市人民医院</w:t>
      </w:r>
    </w:p>
    <w:p w:rsidR="0029016C" w:rsidRDefault="008E3C26">
      <w:pPr>
        <w:spacing w:line="360" w:lineRule="auto"/>
        <w:rPr>
          <w:rFonts w:ascii="仿宋" w:eastAsia="仿宋" w:hAnsi="仿宋"/>
          <w:b/>
          <w:sz w:val="24"/>
        </w:rPr>
      </w:pPr>
      <w:r>
        <w:rPr>
          <w:rFonts w:ascii="仿宋" w:eastAsia="仿宋" w:hAnsi="仿宋" w:hint="eastAsia"/>
          <w:b/>
          <w:sz w:val="24"/>
        </w:rPr>
        <w:t>乙方：</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根据《中华人民共和国民法典》、《中华人民共和国政府采购法》及</w:t>
      </w:r>
      <w:r w:rsidR="00013080">
        <w:rPr>
          <w:rFonts w:ascii="仿宋" w:eastAsia="仿宋" w:hAnsi="仿宋" w:cs="仿宋" w:hint="eastAsia"/>
          <w:bCs/>
          <w:color w:val="000000"/>
          <w:sz w:val="24"/>
        </w:rPr>
        <w:t>汕尾市人民医院</w:t>
      </w:r>
      <w:r>
        <w:rPr>
          <w:rFonts w:ascii="仿宋" w:eastAsia="仿宋" w:hAnsi="仿宋" w:cs="仿宋" w:hint="eastAsia"/>
          <w:bCs/>
          <w:color w:val="000000"/>
          <w:sz w:val="24"/>
        </w:rPr>
        <w:t>车辆定点加油服务项目</w:t>
      </w:r>
      <w:r>
        <w:rPr>
          <w:rFonts w:ascii="仿宋" w:eastAsia="仿宋" w:hAnsi="仿宋" w:hint="eastAsia"/>
          <w:sz w:val="24"/>
        </w:rPr>
        <w:t>（项目编号：    ）采购文件的要求和采购结果，经甲乙双方协商一致，签订本合同。双方共同遵守如下条款：</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 xml:space="preserve">一、采购服务标的、数量 </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1.服务内容：</w:t>
      </w:r>
      <w:r w:rsidR="00013080">
        <w:rPr>
          <w:rFonts w:ascii="仿宋" w:eastAsia="仿宋" w:hAnsi="仿宋" w:hint="eastAsia"/>
          <w:sz w:val="24"/>
        </w:rPr>
        <w:t>汕尾市人民医院</w:t>
      </w:r>
      <w:r>
        <w:rPr>
          <w:rFonts w:ascii="仿宋" w:eastAsia="仿宋" w:hAnsi="仿宋" w:hint="eastAsia"/>
          <w:sz w:val="24"/>
        </w:rPr>
        <w:t>车辆定点加油服务</w:t>
      </w:r>
    </w:p>
    <w:p w:rsidR="0029016C" w:rsidRPr="00CE582F" w:rsidRDefault="008E3C26">
      <w:pPr>
        <w:spacing w:line="400" w:lineRule="exact"/>
        <w:ind w:firstLineChars="200" w:firstLine="480"/>
        <w:jc w:val="left"/>
        <w:rPr>
          <w:rFonts w:ascii="仿宋" w:eastAsia="仿宋" w:hAnsi="仿宋"/>
          <w:sz w:val="24"/>
        </w:rPr>
      </w:pPr>
      <w:r w:rsidRPr="00CE582F">
        <w:rPr>
          <w:rFonts w:ascii="仿宋" w:eastAsia="仿宋" w:hAnsi="仿宋" w:hint="eastAsia"/>
          <w:sz w:val="24"/>
        </w:rPr>
        <w:t>2.服务期限：______</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3.服务范围：</w:t>
      </w:r>
      <w:r w:rsidR="00013080">
        <w:rPr>
          <w:rFonts w:ascii="仿宋" w:eastAsia="仿宋" w:hAnsi="仿宋" w:hint="eastAsia"/>
          <w:sz w:val="24"/>
        </w:rPr>
        <w:t>汕尾市人民医院</w:t>
      </w:r>
      <w:r>
        <w:rPr>
          <w:rFonts w:ascii="仿宋" w:eastAsia="仿宋" w:hAnsi="仿宋" w:hint="eastAsia"/>
          <w:sz w:val="24"/>
        </w:rPr>
        <w:t>所有车辆及合同期内新增的车辆</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二、合同金额</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合同金额为（大写）：_________________元（¥_______________元）人民币。</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三、提供的油品</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1.国VI 0# 柴油：符合 GB 19147-2016《车用柴油》</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2.国VI 92# 汽油：符合 GB 17930-2016《车用汽油》</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3.国VI 95# 汽油：符合 GB 17930-2016《车用汽油》</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四、油品质量及要求</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1.乙方</w:t>
      </w:r>
      <w:r>
        <w:rPr>
          <w:rFonts w:ascii="仿宋" w:eastAsia="仿宋" w:hAnsi="仿宋" w:hint="eastAsia"/>
          <w:sz w:val="24"/>
          <w:lang w:val="zh-TW"/>
        </w:rPr>
        <w:t>所提供的燃油油品质量必须达到国家相关标准及要求，</w:t>
      </w:r>
      <w:r>
        <w:rPr>
          <w:rFonts w:ascii="仿宋" w:eastAsia="仿宋" w:hAnsi="仿宋" w:hint="eastAsia"/>
          <w:sz w:val="24"/>
        </w:rPr>
        <w:t>保证</w:t>
      </w:r>
      <w:r>
        <w:rPr>
          <w:rFonts w:ascii="仿宋" w:eastAsia="仿宋" w:hAnsi="仿宋" w:hint="eastAsia"/>
          <w:sz w:val="24"/>
          <w:lang w:val="zh-TW"/>
        </w:rPr>
        <w:t>油品来源</w:t>
      </w:r>
      <w:r>
        <w:rPr>
          <w:rFonts w:ascii="仿宋" w:eastAsia="仿宋" w:hAnsi="仿宋" w:hint="eastAsia"/>
          <w:sz w:val="24"/>
        </w:rPr>
        <w:t>渠道合法合规</w:t>
      </w:r>
      <w:r>
        <w:rPr>
          <w:rFonts w:ascii="仿宋" w:eastAsia="仿宋" w:hAnsi="仿宋" w:hint="eastAsia"/>
          <w:sz w:val="24"/>
          <w:lang w:val="zh-TW"/>
        </w:rPr>
        <w:t>，严禁提供假冒伪劣、过期变质物资</w:t>
      </w:r>
      <w:r>
        <w:rPr>
          <w:rFonts w:ascii="仿宋" w:eastAsia="仿宋" w:hAnsi="仿宋"/>
          <w:sz w:val="24"/>
        </w:rPr>
        <w:t>。</w:t>
      </w:r>
      <w:r>
        <w:rPr>
          <w:rFonts w:ascii="仿宋" w:eastAsia="仿宋" w:hAnsi="仿宋" w:hint="eastAsia"/>
          <w:sz w:val="24"/>
          <w:lang w:val="zh-TW"/>
        </w:rPr>
        <w:t>如经第三方检测机构认定因油质问题致使</w:t>
      </w:r>
      <w:r>
        <w:rPr>
          <w:rFonts w:ascii="仿宋" w:eastAsia="仿宋" w:hAnsi="仿宋" w:hint="eastAsia"/>
          <w:sz w:val="24"/>
        </w:rPr>
        <w:t>甲方</w:t>
      </w:r>
      <w:r>
        <w:rPr>
          <w:rFonts w:ascii="仿宋" w:eastAsia="仿宋" w:hAnsi="仿宋" w:hint="eastAsia"/>
          <w:sz w:val="24"/>
          <w:lang w:val="zh-TW"/>
        </w:rPr>
        <w:t>车辆部件损坏的，除鉴定费用由</w:t>
      </w:r>
      <w:r>
        <w:rPr>
          <w:rFonts w:ascii="仿宋" w:eastAsia="仿宋" w:hAnsi="仿宋" w:hint="eastAsia"/>
          <w:sz w:val="24"/>
        </w:rPr>
        <w:t>乙方</w:t>
      </w:r>
      <w:r>
        <w:rPr>
          <w:rFonts w:ascii="仿宋" w:eastAsia="仿宋" w:hAnsi="仿宋" w:hint="eastAsia"/>
          <w:sz w:val="24"/>
          <w:lang w:val="zh-TW"/>
        </w:rPr>
        <w:t>支付外，</w:t>
      </w:r>
      <w:r>
        <w:rPr>
          <w:rFonts w:ascii="仿宋" w:eastAsia="仿宋" w:hAnsi="仿宋" w:hint="eastAsia"/>
          <w:sz w:val="24"/>
        </w:rPr>
        <w:t>乙方</w:t>
      </w:r>
      <w:r>
        <w:rPr>
          <w:rFonts w:ascii="仿宋" w:eastAsia="仿宋" w:hAnsi="仿宋" w:hint="eastAsia"/>
          <w:sz w:val="24"/>
          <w:lang w:val="zh-TW"/>
        </w:rPr>
        <w:t>还须无条件赔偿</w:t>
      </w:r>
      <w:r>
        <w:rPr>
          <w:rFonts w:ascii="仿宋" w:eastAsia="仿宋" w:hAnsi="仿宋" w:hint="eastAsia"/>
          <w:sz w:val="24"/>
        </w:rPr>
        <w:t>甲方</w:t>
      </w:r>
      <w:r>
        <w:rPr>
          <w:rFonts w:ascii="仿宋" w:eastAsia="仿宋" w:hAnsi="仿宋" w:hint="eastAsia"/>
          <w:sz w:val="24"/>
          <w:lang w:val="zh-TW"/>
        </w:rPr>
        <w:t>所受损失，同时</w:t>
      </w:r>
      <w:r>
        <w:rPr>
          <w:rFonts w:ascii="仿宋" w:eastAsia="仿宋" w:hAnsi="仿宋" w:hint="eastAsia"/>
          <w:sz w:val="24"/>
        </w:rPr>
        <w:t>甲方</w:t>
      </w:r>
      <w:r>
        <w:rPr>
          <w:rFonts w:ascii="仿宋" w:eastAsia="仿宋" w:hAnsi="仿宋" w:hint="eastAsia"/>
          <w:sz w:val="24"/>
          <w:lang w:val="zh-TW"/>
        </w:rPr>
        <w:t>有权单方终止采购合同。</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2.甲方</w:t>
      </w:r>
      <w:r>
        <w:rPr>
          <w:rFonts w:ascii="仿宋" w:eastAsia="仿宋" w:hAnsi="仿宋" w:hint="eastAsia"/>
          <w:sz w:val="24"/>
          <w:lang w:val="zh-TW"/>
        </w:rPr>
        <w:t>有权对</w:t>
      </w:r>
      <w:r>
        <w:rPr>
          <w:rFonts w:ascii="仿宋" w:eastAsia="仿宋" w:hAnsi="仿宋" w:hint="eastAsia"/>
          <w:sz w:val="24"/>
        </w:rPr>
        <w:t>乙方</w:t>
      </w:r>
      <w:r>
        <w:rPr>
          <w:rFonts w:ascii="仿宋" w:eastAsia="仿宋" w:hAnsi="仿宋" w:hint="eastAsia"/>
          <w:sz w:val="24"/>
          <w:lang w:val="zh-TW"/>
        </w:rPr>
        <w:t>所供应油品不定期不限次抽检。若经相关部门鉴定确</w:t>
      </w:r>
      <w:r>
        <w:rPr>
          <w:rFonts w:ascii="仿宋" w:eastAsia="仿宋" w:hAnsi="仿宋" w:hint="eastAsia"/>
          <w:sz w:val="24"/>
        </w:rPr>
        <w:t>定</w:t>
      </w:r>
      <w:r>
        <w:rPr>
          <w:rFonts w:ascii="仿宋" w:eastAsia="仿宋" w:hAnsi="仿宋" w:hint="eastAsia"/>
          <w:sz w:val="24"/>
          <w:lang w:val="zh-TW"/>
        </w:rPr>
        <w:t>存在问题时（以国家或者地方政府指定检测部门抽检油站油品检验结果为基准），鉴定费用由</w:t>
      </w:r>
      <w:r>
        <w:rPr>
          <w:rFonts w:ascii="仿宋" w:eastAsia="仿宋" w:hAnsi="仿宋" w:hint="eastAsia"/>
          <w:sz w:val="24"/>
        </w:rPr>
        <w:t>乙方</w:t>
      </w:r>
      <w:r>
        <w:rPr>
          <w:rFonts w:ascii="仿宋" w:eastAsia="仿宋" w:hAnsi="仿宋" w:hint="eastAsia"/>
          <w:sz w:val="24"/>
          <w:lang w:val="zh-TW"/>
        </w:rPr>
        <w:t>支付，并由</w:t>
      </w:r>
      <w:r>
        <w:rPr>
          <w:rFonts w:ascii="仿宋" w:eastAsia="仿宋" w:hAnsi="仿宋" w:hint="eastAsia"/>
          <w:sz w:val="24"/>
        </w:rPr>
        <w:t>乙方</w:t>
      </w:r>
      <w:r>
        <w:rPr>
          <w:rFonts w:ascii="仿宋" w:eastAsia="仿宋" w:hAnsi="仿宋" w:hint="eastAsia"/>
          <w:sz w:val="24"/>
          <w:lang w:val="zh-TW"/>
        </w:rPr>
        <w:t>承担责任，赔偿损失。</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lastRenderedPageBreak/>
        <w:t>3.乙方须保证给甲方车辆足量加油。乙方</w:t>
      </w:r>
      <w:r>
        <w:rPr>
          <w:rFonts w:ascii="仿宋" w:eastAsia="仿宋" w:hAnsi="仿宋" w:hint="eastAsia"/>
          <w:sz w:val="24"/>
          <w:lang w:val="zh-TW"/>
        </w:rPr>
        <w:t>加油设备必须通过质量技术监督局计量部门监测，保证加油机油量符合国家标准。</w:t>
      </w:r>
      <w:r>
        <w:rPr>
          <w:rFonts w:ascii="仿宋" w:eastAsia="仿宋" w:hAnsi="仿宋" w:hint="eastAsia"/>
          <w:sz w:val="24"/>
        </w:rPr>
        <w:t>如甲方对加油足量情况有疑问，甲方有权向市场监督部门反馈。如情况属实，甲方有权提前终止合同。</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五、服务要求</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lang w:val="zh-TW"/>
        </w:rPr>
        <w:t>鉴于全域覆盖特殊性，需要</w:t>
      </w:r>
      <w:r>
        <w:rPr>
          <w:rFonts w:ascii="仿宋" w:eastAsia="仿宋" w:hAnsi="仿宋" w:hint="eastAsia"/>
          <w:sz w:val="24"/>
        </w:rPr>
        <w:t>乙方</w:t>
      </w:r>
      <w:r>
        <w:rPr>
          <w:rFonts w:ascii="仿宋" w:eastAsia="仿宋" w:hAnsi="仿宋" w:hint="eastAsia"/>
          <w:sz w:val="24"/>
          <w:lang w:val="zh-TW"/>
        </w:rPr>
        <w:t>独立自营的加油站点具有高覆盖率以确保</w:t>
      </w:r>
      <w:r>
        <w:rPr>
          <w:rFonts w:ascii="仿宋" w:eastAsia="仿宋" w:hAnsi="仿宋" w:hint="eastAsia"/>
          <w:sz w:val="24"/>
        </w:rPr>
        <w:t>甲方车辆</w:t>
      </w:r>
      <w:r>
        <w:rPr>
          <w:rFonts w:ascii="仿宋" w:eastAsia="仿宋" w:hAnsi="仿宋" w:hint="eastAsia"/>
          <w:sz w:val="24"/>
          <w:lang w:val="zh-TW"/>
        </w:rPr>
        <w:t>能在就近补给，加油网点覆盖率为重要指标。</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2.</w:t>
      </w:r>
      <w:r>
        <w:rPr>
          <w:rFonts w:ascii="仿宋" w:eastAsia="仿宋" w:hAnsi="仿宋" w:hint="eastAsia"/>
          <w:sz w:val="24"/>
          <w:lang w:val="zh-TW"/>
        </w:rPr>
        <w:t>不论何种情况，每日24 小时内</w:t>
      </w:r>
      <w:r>
        <w:rPr>
          <w:rFonts w:ascii="仿宋" w:eastAsia="仿宋" w:hAnsi="仿宋" w:hint="eastAsia"/>
          <w:sz w:val="24"/>
        </w:rPr>
        <w:t>甲方</w:t>
      </w:r>
      <w:r>
        <w:rPr>
          <w:rFonts w:ascii="仿宋" w:eastAsia="仿宋" w:hAnsi="仿宋" w:hint="eastAsia"/>
          <w:sz w:val="24"/>
          <w:lang w:val="zh-TW"/>
        </w:rPr>
        <w:t>车辆进入加油站加油，均能受到良好的加油服务。</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3.</w:t>
      </w:r>
      <w:r>
        <w:rPr>
          <w:rFonts w:ascii="仿宋" w:eastAsia="仿宋" w:hAnsi="仿宋" w:hint="eastAsia"/>
          <w:sz w:val="24"/>
          <w:lang w:val="zh-TW"/>
        </w:rPr>
        <w:t>加油站距离医院车程位置不应超过</w:t>
      </w:r>
      <w:r w:rsidR="00C04E3B" w:rsidRPr="00CE582F">
        <w:rPr>
          <w:rFonts w:ascii="仿宋" w:eastAsia="仿宋" w:hAnsi="仿宋"/>
          <w:sz w:val="24"/>
        </w:rPr>
        <w:t>30</w:t>
      </w:r>
      <w:r w:rsidR="00C04E3B">
        <w:rPr>
          <w:rFonts w:ascii="仿宋" w:eastAsia="仿宋" w:hAnsi="仿宋" w:hint="eastAsia"/>
          <w:sz w:val="24"/>
          <w:lang w:val="zh-TW"/>
        </w:rPr>
        <w:t>分钟,</w:t>
      </w:r>
      <w:r w:rsidR="00C04E3B" w:rsidRPr="00C04E3B">
        <w:rPr>
          <w:rFonts w:ascii="仿宋" w:eastAsia="仿宋" w:hAnsi="仿宋" w:cs="仿宋" w:hint="eastAsia"/>
          <w:sz w:val="24"/>
          <w:lang w:val="zh-TW"/>
        </w:rPr>
        <w:t xml:space="preserve"> </w:t>
      </w:r>
      <w:r w:rsidR="00C04E3B">
        <w:rPr>
          <w:rFonts w:ascii="仿宋" w:eastAsia="仿宋" w:hAnsi="仿宋" w:cs="仿宋" w:hint="eastAsia"/>
          <w:sz w:val="24"/>
          <w:lang w:val="zh-TW"/>
        </w:rPr>
        <w:t>距离</w:t>
      </w:r>
      <w:r w:rsidR="00C04E3B" w:rsidRPr="00C04E3B">
        <w:rPr>
          <w:rFonts w:ascii="仿宋" w:eastAsia="仿宋" w:hAnsi="仿宋" w:cs="仿宋"/>
          <w:sz w:val="24"/>
          <w:lang w:val="zh-TW" w:eastAsia="zh-TW"/>
        </w:rPr>
        <w:t>医院不超</w:t>
      </w:r>
      <w:r w:rsidR="00C04E3B" w:rsidRPr="00C04E3B">
        <w:rPr>
          <w:rFonts w:ascii="仿宋" w:eastAsia="仿宋" w:hAnsi="仿宋" w:cs="仿宋" w:hint="eastAsia"/>
          <w:sz w:val="24"/>
          <w:lang w:val="zh-TW"/>
        </w:rPr>
        <w:t>过10公里</w:t>
      </w:r>
      <w:r w:rsidR="00C04E3B">
        <w:rPr>
          <w:rFonts w:ascii="仿宋" w:eastAsia="仿宋" w:hAnsi="仿宋" w:cs="仿宋" w:hint="eastAsia"/>
          <w:sz w:val="24"/>
          <w:lang w:val="zh-TW"/>
        </w:rPr>
        <w:t>。</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4.</w:t>
      </w:r>
      <w:r>
        <w:rPr>
          <w:rFonts w:ascii="仿宋" w:eastAsia="仿宋" w:hAnsi="仿宋" w:hint="eastAsia"/>
          <w:sz w:val="24"/>
          <w:lang w:val="zh-TW"/>
        </w:rPr>
        <w:t>加油站要在</w:t>
      </w:r>
      <w:r>
        <w:rPr>
          <w:rFonts w:ascii="仿宋" w:eastAsia="仿宋" w:hAnsi="仿宋" w:hint="eastAsia"/>
          <w:sz w:val="24"/>
        </w:rPr>
        <w:t>广东省内</w:t>
      </w:r>
      <w:r>
        <w:rPr>
          <w:rFonts w:ascii="仿宋" w:eastAsia="仿宋" w:hAnsi="仿宋" w:hint="eastAsia"/>
          <w:sz w:val="24"/>
          <w:lang w:val="zh-TW"/>
        </w:rPr>
        <w:t>常规高速公路及省道有连锁供应点</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5.</w:t>
      </w:r>
      <w:r>
        <w:rPr>
          <w:rFonts w:ascii="仿宋" w:eastAsia="仿宋" w:hAnsi="仿宋" w:hint="eastAsia"/>
          <w:sz w:val="24"/>
          <w:lang w:val="zh-TW"/>
        </w:rPr>
        <w:t>加油站要能为</w:t>
      </w:r>
      <w:r>
        <w:rPr>
          <w:rFonts w:ascii="仿宋" w:eastAsia="仿宋" w:hAnsi="仿宋" w:hint="eastAsia"/>
          <w:sz w:val="24"/>
        </w:rPr>
        <w:t>甲方</w:t>
      </w:r>
      <w:r>
        <w:rPr>
          <w:rFonts w:ascii="仿宋" w:eastAsia="仿宋" w:hAnsi="仿宋" w:hint="eastAsia"/>
          <w:sz w:val="24"/>
          <w:lang w:val="zh-TW"/>
        </w:rPr>
        <w:t>配发一张主卡及多张副卡，并做好加油登记。</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6.</w:t>
      </w:r>
      <w:r>
        <w:rPr>
          <w:rFonts w:ascii="仿宋" w:eastAsia="仿宋" w:hAnsi="仿宋" w:hint="eastAsia"/>
          <w:sz w:val="24"/>
          <w:lang w:val="zh-TW"/>
        </w:rPr>
        <w:t>加油站要保证加油车辆均为</w:t>
      </w:r>
      <w:r>
        <w:rPr>
          <w:rFonts w:ascii="仿宋" w:eastAsia="仿宋" w:hAnsi="仿宋" w:hint="eastAsia"/>
          <w:sz w:val="24"/>
        </w:rPr>
        <w:t>甲方</w:t>
      </w:r>
      <w:r>
        <w:rPr>
          <w:rFonts w:ascii="仿宋" w:eastAsia="仿宋" w:hAnsi="仿宋" w:hint="eastAsia"/>
          <w:sz w:val="24"/>
          <w:lang w:val="zh-TW"/>
        </w:rPr>
        <w:t>提供的车牌号码的车辆，</w:t>
      </w:r>
      <w:r>
        <w:rPr>
          <w:rFonts w:ascii="仿宋" w:eastAsia="仿宋" w:hAnsi="仿宋" w:hint="eastAsia"/>
          <w:sz w:val="24"/>
        </w:rPr>
        <w:t>如为非甲方提供的报备车牌加油，甲方不承担相应加油费用</w:t>
      </w:r>
      <w:r>
        <w:rPr>
          <w:rFonts w:ascii="仿宋" w:eastAsia="仿宋" w:hAnsi="仿宋" w:hint="eastAsia"/>
          <w:sz w:val="24"/>
          <w:lang w:val="zh-TW"/>
        </w:rPr>
        <w:t>。</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7.乙方按照甲方提供的车辆资料及要求办理加油卡</w:t>
      </w:r>
      <w:r>
        <w:rPr>
          <w:rFonts w:ascii="仿宋" w:eastAsia="仿宋" w:hAnsi="仿宋" w:hint="eastAsia"/>
          <w:sz w:val="24"/>
          <w:lang w:val="zh-TW"/>
        </w:rPr>
        <w:t>，加油卡实行一主卡多副卡，一车一卡，签订合同之日起 10 个工作日内根据</w:t>
      </w:r>
      <w:r>
        <w:rPr>
          <w:rFonts w:ascii="仿宋" w:eastAsia="仿宋" w:hAnsi="仿宋" w:hint="eastAsia"/>
          <w:sz w:val="24"/>
        </w:rPr>
        <w:t>甲方</w:t>
      </w:r>
      <w:r>
        <w:rPr>
          <w:rFonts w:ascii="仿宋" w:eastAsia="仿宋" w:hAnsi="仿宋" w:hint="eastAsia"/>
          <w:sz w:val="24"/>
          <w:lang w:val="zh-TW"/>
        </w:rPr>
        <w:t>提供的车牌号码办理加油卡，所有加油卡设置密码、限制油品、限车牌。</w:t>
      </w:r>
      <w:r>
        <w:rPr>
          <w:rFonts w:ascii="仿宋" w:eastAsia="仿宋" w:hAnsi="仿宋" w:hint="eastAsia"/>
          <w:sz w:val="24"/>
        </w:rPr>
        <w:t>乙方应</w:t>
      </w:r>
      <w:r>
        <w:rPr>
          <w:rFonts w:ascii="仿宋" w:eastAsia="仿宋" w:hAnsi="仿宋" w:hint="eastAsia"/>
          <w:sz w:val="24"/>
          <w:lang w:val="zh-TW"/>
        </w:rPr>
        <w:t>配合</w:t>
      </w:r>
      <w:r>
        <w:rPr>
          <w:rFonts w:ascii="仿宋" w:eastAsia="仿宋" w:hAnsi="仿宋" w:hint="eastAsia"/>
          <w:sz w:val="24"/>
        </w:rPr>
        <w:t>甲方</w:t>
      </w:r>
      <w:r>
        <w:rPr>
          <w:rFonts w:ascii="仿宋" w:eastAsia="仿宋" w:hAnsi="仿宋" w:hint="eastAsia"/>
          <w:sz w:val="24"/>
          <w:lang w:val="zh-TW"/>
        </w:rPr>
        <w:t>做好车辆加油监督管理。当</w:t>
      </w:r>
      <w:r>
        <w:rPr>
          <w:rFonts w:ascii="仿宋" w:eastAsia="仿宋" w:hAnsi="仿宋" w:hint="eastAsia"/>
          <w:sz w:val="24"/>
        </w:rPr>
        <w:t>甲方</w:t>
      </w:r>
      <w:r>
        <w:rPr>
          <w:rFonts w:ascii="仿宋" w:eastAsia="仿宋" w:hAnsi="仿宋" w:hint="eastAsia"/>
          <w:sz w:val="24"/>
          <w:lang w:val="zh-TW"/>
        </w:rPr>
        <w:t>出现加油卡丢失或损坏时，</w:t>
      </w:r>
      <w:r>
        <w:rPr>
          <w:rFonts w:ascii="仿宋" w:eastAsia="仿宋" w:hAnsi="仿宋" w:hint="eastAsia"/>
          <w:sz w:val="24"/>
        </w:rPr>
        <w:t>乙方</w:t>
      </w:r>
      <w:r>
        <w:rPr>
          <w:rFonts w:ascii="仿宋" w:eastAsia="仿宋" w:hAnsi="仿宋" w:hint="eastAsia"/>
          <w:sz w:val="24"/>
          <w:lang w:val="zh-TW"/>
        </w:rPr>
        <w:t>负责更换新的加油卡，并将丢失或损坏的加油卡剩余金额转入更换后的新卡。合同</w:t>
      </w:r>
      <w:r>
        <w:rPr>
          <w:rFonts w:ascii="仿宋" w:eastAsia="仿宋" w:hAnsi="仿宋" w:hint="eastAsia"/>
          <w:sz w:val="24"/>
        </w:rPr>
        <w:t>期内</w:t>
      </w:r>
      <w:r>
        <w:rPr>
          <w:rFonts w:ascii="仿宋" w:eastAsia="仿宋" w:hAnsi="仿宋" w:hint="eastAsia"/>
          <w:sz w:val="24"/>
          <w:lang w:val="zh-TW"/>
        </w:rPr>
        <w:t>加油卡数量有新增需求的，</w:t>
      </w:r>
      <w:r>
        <w:rPr>
          <w:rFonts w:ascii="仿宋" w:eastAsia="仿宋" w:hAnsi="仿宋" w:hint="eastAsia"/>
          <w:sz w:val="24"/>
        </w:rPr>
        <w:t>乙方</w:t>
      </w:r>
      <w:r>
        <w:rPr>
          <w:rFonts w:ascii="仿宋" w:eastAsia="仿宋" w:hAnsi="仿宋" w:hint="eastAsia"/>
          <w:sz w:val="24"/>
          <w:lang w:val="zh-TW"/>
        </w:rPr>
        <w:t>需无条件满足。</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8.</w:t>
      </w:r>
      <w:r>
        <w:rPr>
          <w:rFonts w:ascii="仿宋" w:eastAsia="仿宋" w:hAnsi="仿宋" w:hint="eastAsia"/>
          <w:sz w:val="24"/>
          <w:lang w:val="zh-TW"/>
        </w:rPr>
        <w:t>按照</w:t>
      </w:r>
      <w:r>
        <w:rPr>
          <w:rFonts w:ascii="仿宋" w:eastAsia="仿宋" w:hAnsi="仿宋" w:hint="eastAsia"/>
          <w:sz w:val="24"/>
        </w:rPr>
        <w:t>甲方</w:t>
      </w:r>
      <w:r>
        <w:rPr>
          <w:rFonts w:ascii="仿宋" w:eastAsia="仿宋" w:hAnsi="仿宋" w:hint="eastAsia"/>
          <w:sz w:val="24"/>
          <w:lang w:val="zh-TW"/>
        </w:rPr>
        <w:t>提供的车辆资料及要求办理供应商的加油 IC 卡，使用 IC 卡为</w:t>
      </w:r>
      <w:r>
        <w:rPr>
          <w:rFonts w:ascii="仿宋" w:eastAsia="仿宋" w:hAnsi="仿宋" w:hint="eastAsia"/>
          <w:sz w:val="24"/>
        </w:rPr>
        <w:t>甲方</w:t>
      </w:r>
      <w:r>
        <w:rPr>
          <w:rFonts w:ascii="仿宋" w:eastAsia="仿宋" w:hAnsi="仿宋" w:hint="eastAsia"/>
          <w:sz w:val="24"/>
          <w:lang w:val="zh-TW"/>
        </w:rPr>
        <w:t>车辆加油。IC 卡按</w:t>
      </w:r>
      <w:r>
        <w:rPr>
          <w:rFonts w:ascii="仿宋" w:eastAsia="仿宋" w:hAnsi="仿宋" w:hint="eastAsia"/>
          <w:sz w:val="24"/>
        </w:rPr>
        <w:t>甲方</w:t>
      </w:r>
      <w:r>
        <w:rPr>
          <w:rFonts w:ascii="仿宋" w:eastAsia="仿宋" w:hAnsi="仿宋" w:hint="eastAsia"/>
          <w:sz w:val="24"/>
          <w:lang w:val="zh-TW"/>
        </w:rPr>
        <w:t>资料要求设置限油品，限车牌，凭密码加油，认真做好对加油员的监督，保证一车一卡加油。</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lang w:val="zh-TW"/>
        </w:rPr>
        <w:t>限车牌：受限制加油卡限定车牌号码，插卡后油机上将显示该卡所限制的车牌号码，由加油站员工确认，输入员工码后方可加油。</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lang w:val="zh-TW"/>
        </w:rPr>
        <w:t>限油品：受限制加油卡仅可加注一种油品。</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9.乙方</w:t>
      </w:r>
      <w:r>
        <w:rPr>
          <w:rFonts w:ascii="仿宋" w:eastAsia="仿宋" w:hAnsi="仿宋" w:hint="eastAsia"/>
          <w:sz w:val="24"/>
          <w:lang w:val="zh-TW"/>
        </w:rPr>
        <w:t>不因</w:t>
      </w:r>
      <w:r>
        <w:rPr>
          <w:rFonts w:ascii="仿宋" w:eastAsia="仿宋" w:hAnsi="仿宋" w:hint="eastAsia"/>
          <w:sz w:val="24"/>
        </w:rPr>
        <w:t>甲方</w:t>
      </w:r>
      <w:r>
        <w:rPr>
          <w:rFonts w:ascii="仿宋" w:eastAsia="仿宋" w:hAnsi="仿宋" w:hint="eastAsia"/>
          <w:sz w:val="24"/>
          <w:lang w:val="zh-TW"/>
        </w:rPr>
        <w:t xml:space="preserve">车辆的多少而采取不同的态度。 </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10.乙方</w:t>
      </w:r>
      <w:r>
        <w:rPr>
          <w:rFonts w:ascii="仿宋" w:eastAsia="仿宋" w:hAnsi="仿宋" w:hint="eastAsia"/>
          <w:sz w:val="24"/>
          <w:lang w:val="zh-TW"/>
        </w:rPr>
        <w:t>提供的油品数量必须保证每天都能满足</w:t>
      </w:r>
      <w:r>
        <w:rPr>
          <w:rFonts w:ascii="仿宋" w:eastAsia="仿宋" w:hAnsi="仿宋" w:hint="eastAsia"/>
          <w:sz w:val="24"/>
        </w:rPr>
        <w:t>甲方</w:t>
      </w:r>
      <w:r>
        <w:rPr>
          <w:rFonts w:ascii="仿宋" w:eastAsia="仿宋" w:hAnsi="仿宋" w:hint="eastAsia"/>
          <w:sz w:val="24"/>
          <w:lang w:val="zh-TW"/>
        </w:rPr>
        <w:t>的需求，特别是油品紧缺时也要力争保证</w:t>
      </w:r>
      <w:r>
        <w:rPr>
          <w:rFonts w:ascii="仿宋" w:eastAsia="仿宋" w:hAnsi="仿宋" w:hint="eastAsia"/>
          <w:sz w:val="24"/>
        </w:rPr>
        <w:t>甲方</w:t>
      </w:r>
      <w:r>
        <w:rPr>
          <w:rFonts w:ascii="仿宋" w:eastAsia="仿宋" w:hAnsi="仿宋" w:hint="eastAsia"/>
          <w:sz w:val="24"/>
          <w:lang w:val="zh-TW"/>
        </w:rPr>
        <w:t>每天的正常需要（在同等条件下优先提供加油服务，确保</w:t>
      </w:r>
      <w:r>
        <w:rPr>
          <w:rFonts w:ascii="仿宋" w:eastAsia="仿宋" w:hAnsi="仿宋" w:hint="eastAsia"/>
          <w:sz w:val="24"/>
        </w:rPr>
        <w:t>甲方</w:t>
      </w:r>
      <w:r>
        <w:rPr>
          <w:rFonts w:ascii="仿宋" w:eastAsia="仿宋" w:hAnsi="仿宋" w:hint="eastAsia"/>
          <w:sz w:val="24"/>
          <w:lang w:val="zh-TW"/>
        </w:rPr>
        <w:t>车辆及时正常运行)。</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11.乙方未经甲方同意，</w:t>
      </w:r>
      <w:r>
        <w:rPr>
          <w:rFonts w:ascii="仿宋" w:eastAsia="仿宋" w:hAnsi="仿宋" w:hint="eastAsia"/>
          <w:sz w:val="24"/>
          <w:lang w:val="zh-TW"/>
        </w:rPr>
        <w:t>不得将</w:t>
      </w:r>
      <w:r>
        <w:rPr>
          <w:rFonts w:ascii="仿宋" w:eastAsia="仿宋" w:hAnsi="仿宋" w:hint="eastAsia"/>
          <w:sz w:val="24"/>
        </w:rPr>
        <w:t>成交</w:t>
      </w:r>
      <w:r>
        <w:rPr>
          <w:rFonts w:ascii="仿宋" w:eastAsia="仿宋" w:hAnsi="仿宋" w:hint="eastAsia"/>
          <w:sz w:val="24"/>
          <w:lang w:val="zh-TW"/>
        </w:rPr>
        <w:t>业务转让给他人或者单位，如发生转包或分包，</w:t>
      </w:r>
      <w:r>
        <w:rPr>
          <w:rFonts w:ascii="仿宋" w:eastAsia="仿宋" w:hAnsi="仿宋" w:hint="eastAsia"/>
          <w:sz w:val="24"/>
        </w:rPr>
        <w:t>甲方</w:t>
      </w:r>
      <w:r>
        <w:rPr>
          <w:rFonts w:ascii="仿宋" w:eastAsia="仿宋" w:hAnsi="仿宋" w:hint="eastAsia"/>
          <w:sz w:val="24"/>
          <w:lang w:val="zh-TW"/>
        </w:rPr>
        <w:t>有权终止合同。</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12.乙方</w:t>
      </w:r>
      <w:r>
        <w:rPr>
          <w:rFonts w:ascii="仿宋" w:eastAsia="仿宋" w:hAnsi="仿宋" w:hint="eastAsia"/>
          <w:sz w:val="24"/>
          <w:lang w:val="zh-TW"/>
        </w:rPr>
        <w:t xml:space="preserve">要有完善的、方法合理的质量控制保障措施。 </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13.乙方</w:t>
      </w:r>
      <w:r>
        <w:rPr>
          <w:rFonts w:ascii="仿宋" w:eastAsia="仿宋" w:hAnsi="仿宋" w:hint="eastAsia"/>
          <w:sz w:val="24"/>
          <w:lang w:val="zh-TW"/>
        </w:rPr>
        <w:t>具有定期或不定期向</w:t>
      </w:r>
      <w:r>
        <w:rPr>
          <w:rFonts w:ascii="仿宋" w:eastAsia="仿宋" w:hAnsi="仿宋" w:hint="eastAsia"/>
          <w:sz w:val="24"/>
        </w:rPr>
        <w:t>甲方</w:t>
      </w:r>
      <w:r>
        <w:rPr>
          <w:rFonts w:ascii="仿宋" w:eastAsia="仿宋" w:hAnsi="仿宋" w:hint="eastAsia"/>
          <w:sz w:val="24"/>
          <w:lang w:val="zh-TW"/>
        </w:rPr>
        <w:t>提供车辆加油的相关电子台账及纸质台帐记录的能力（包括但不限于</w:t>
      </w:r>
      <w:r>
        <w:rPr>
          <w:rFonts w:ascii="仿宋" w:eastAsia="仿宋" w:hAnsi="仿宋" w:hint="eastAsia"/>
          <w:sz w:val="24"/>
        </w:rPr>
        <w:t>甲方</w:t>
      </w:r>
      <w:r>
        <w:rPr>
          <w:rFonts w:ascii="仿宋" w:eastAsia="仿宋" w:hAnsi="仿宋" w:hint="eastAsia"/>
          <w:sz w:val="24"/>
          <w:lang w:val="zh-TW"/>
        </w:rPr>
        <w:t>每台车辆的加油明细记录及汇总记录）。并能够根据</w:t>
      </w:r>
      <w:r>
        <w:rPr>
          <w:rFonts w:ascii="仿宋" w:eastAsia="仿宋" w:hAnsi="仿宋" w:hint="eastAsia"/>
          <w:sz w:val="24"/>
        </w:rPr>
        <w:t>甲方</w:t>
      </w:r>
      <w:r>
        <w:rPr>
          <w:rFonts w:ascii="仿宋" w:eastAsia="仿宋" w:hAnsi="仿宋" w:hint="eastAsia"/>
          <w:sz w:val="24"/>
          <w:lang w:val="zh-TW"/>
        </w:rPr>
        <w:t xml:space="preserve">的需要及时提供相关台帐记录。 </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t>14.</w:t>
      </w:r>
      <w:r w:rsidR="00710651" w:rsidRPr="00710651">
        <w:rPr>
          <w:rFonts w:ascii="仿宋" w:eastAsia="仿宋" w:hAnsi="仿宋" w:cs="仿宋" w:hint="eastAsia"/>
          <w:sz w:val="24"/>
        </w:rPr>
        <w:t xml:space="preserve"> </w:t>
      </w:r>
      <w:r w:rsidR="00710651" w:rsidRPr="009157FB">
        <w:rPr>
          <w:rFonts w:ascii="仿宋" w:eastAsia="仿宋" w:hAnsi="仿宋" w:cs="仿宋" w:hint="eastAsia"/>
          <w:sz w:val="24"/>
        </w:rPr>
        <w:t>合同期内，加油业务结算金额达到合同金额即合同自然终止；</w:t>
      </w:r>
      <w:r>
        <w:rPr>
          <w:rFonts w:ascii="仿宋" w:eastAsia="仿宋" w:hAnsi="仿宋" w:hint="eastAsia"/>
          <w:sz w:val="24"/>
          <w:lang w:val="zh-TW"/>
        </w:rPr>
        <w:t>合同结束，预付卡仍有剩余金额时允许继续使用或返还余额。</w:t>
      </w:r>
    </w:p>
    <w:p w:rsidR="0029016C" w:rsidRDefault="008E3C26">
      <w:pPr>
        <w:spacing w:line="400" w:lineRule="exact"/>
        <w:ind w:firstLineChars="200" w:firstLine="480"/>
        <w:jc w:val="left"/>
        <w:rPr>
          <w:rFonts w:ascii="仿宋" w:eastAsia="仿宋" w:hAnsi="仿宋"/>
          <w:sz w:val="24"/>
          <w:lang w:val="zh-TW"/>
        </w:rPr>
      </w:pPr>
      <w:r>
        <w:rPr>
          <w:rFonts w:ascii="仿宋" w:eastAsia="仿宋" w:hAnsi="仿宋" w:hint="eastAsia"/>
          <w:sz w:val="24"/>
        </w:rPr>
        <w:lastRenderedPageBreak/>
        <w:t>15.</w:t>
      </w:r>
      <w:r>
        <w:rPr>
          <w:rFonts w:ascii="仿宋" w:eastAsia="仿宋" w:hAnsi="仿宋" w:hint="eastAsia"/>
          <w:sz w:val="24"/>
          <w:lang w:val="zh-TW"/>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w:t>
      </w:r>
      <w:r>
        <w:rPr>
          <w:rFonts w:ascii="仿宋" w:eastAsia="仿宋" w:hAnsi="仿宋" w:hint="eastAsia"/>
          <w:sz w:val="24"/>
        </w:rPr>
        <w:t>甲方</w:t>
      </w:r>
      <w:r>
        <w:rPr>
          <w:rFonts w:ascii="仿宋" w:eastAsia="仿宋" w:hAnsi="仿宋" w:hint="eastAsia"/>
          <w:sz w:val="24"/>
          <w:lang w:val="zh-TW"/>
        </w:rPr>
        <w:t>有权责令其整改，对拒不整改或拖延整改的，</w:t>
      </w:r>
      <w:r>
        <w:rPr>
          <w:rFonts w:ascii="仿宋" w:eastAsia="仿宋" w:hAnsi="仿宋" w:hint="eastAsia"/>
          <w:sz w:val="24"/>
        </w:rPr>
        <w:t>甲方</w:t>
      </w:r>
      <w:r>
        <w:rPr>
          <w:rFonts w:ascii="仿宋" w:eastAsia="仿宋" w:hAnsi="仿宋" w:hint="eastAsia"/>
          <w:sz w:val="24"/>
          <w:lang w:val="zh-TW"/>
        </w:rPr>
        <w:t>将根据情况除有权决定单方解除合同，取消其采购定点单位资格外，供应商还应赔偿由此给采购人造成的损失。</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16.乙方在工作过程中接触到甲方的任何资料（车辆号牌、书面或电子文档），负有为甲方保密的责任，未经甲方书面同意，乙方不得以任何形式向第三方提供或透露。属电子文档的应从电脑存储设备上永久清除。</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六、履约责任</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1.乙方须提供符合国家标准的油品，保质保量供应甲方。油品资源紧张时，在甲方定点加油站没有脱销的情况下，乙方保证提供甲方正常所需之油品。乙方提供的油品质量不符合国家现行标准的，应赔偿甲方相应的损失；乙方提供的油品质量不符合国家现行标准或提供油品的数量不能满足甲方要求，甲方有权中止或解除合同并不负违约责任。</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2.乙方应协助甲方加强加油卡的管理，确保甲方加油卡只能用于业务加油，不能用于其他消费。乙方加油操作人员加油前要严格核对甲方加油卡所限定的车牌号与加油车辆车牌号是否一致，如不一致的拒绝加油。对于加油卡限定的车号与车辆车号不一致时，乙方没有严格按照加油卡所限定的车牌号进行加油，经发现核实按实际发油数量进行双倍赔偿，同时供应商严肃处理该加油网点经办人和负责人，并将处理情况报送甲方备案。</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3.甲方使用加油IC卡进行定点加油，乙方向甲方提供的车辆用油,按照加油站当日挂牌零售价（单位：元/升）</w:t>
      </w:r>
      <w:r>
        <w:rPr>
          <w:rFonts w:ascii="仿宋" w:eastAsia="仿宋" w:hAnsi="仿宋"/>
          <w:sz w:val="24"/>
        </w:rPr>
        <w:t>×</w:t>
      </w:r>
      <w:r>
        <w:rPr>
          <w:rFonts w:ascii="仿宋" w:eastAsia="仿宋" w:hAnsi="仿宋" w:hint="eastAsia"/>
          <w:sz w:val="24"/>
        </w:rPr>
        <w:t>（</w:t>
      </w:r>
      <w:r>
        <w:rPr>
          <w:rFonts w:ascii="仿宋" w:eastAsia="仿宋" w:hAnsi="仿宋"/>
          <w:sz w:val="24"/>
        </w:rPr>
        <w:t>1-</w:t>
      </w:r>
      <w:r>
        <w:rPr>
          <w:rFonts w:ascii="仿宋" w:eastAsia="仿宋" w:hAnsi="仿宋" w:hint="eastAsia"/>
          <w:sz w:val="24"/>
        </w:rPr>
        <w:t>下浮率）进行结算。</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七、付款方式</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1.按照乙方加油站当日挂牌零售价（单位：元/升）</w:t>
      </w:r>
      <w:r>
        <w:rPr>
          <w:rFonts w:ascii="仿宋" w:eastAsia="仿宋" w:hAnsi="仿宋"/>
          <w:sz w:val="24"/>
        </w:rPr>
        <w:t>×</w:t>
      </w:r>
      <w:r>
        <w:rPr>
          <w:rFonts w:ascii="仿宋" w:eastAsia="仿宋" w:hAnsi="仿宋" w:hint="eastAsia"/>
          <w:sz w:val="24"/>
        </w:rPr>
        <w:t>（</w:t>
      </w:r>
      <w:r>
        <w:rPr>
          <w:rFonts w:ascii="仿宋" w:eastAsia="仿宋" w:hAnsi="仿宋"/>
          <w:sz w:val="24"/>
        </w:rPr>
        <w:t>1-</w:t>
      </w:r>
      <w:r>
        <w:rPr>
          <w:rFonts w:ascii="仿宋" w:eastAsia="仿宋" w:hAnsi="仿宋" w:hint="eastAsia"/>
          <w:sz w:val="24"/>
        </w:rPr>
        <w:t>下浮率）进行结算，最终结算金额以甲方实际使用数量计算。</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2.预付备用金。本合同签订时，甲方向乙方支付人民币</w:t>
      </w:r>
      <w:r w:rsidR="0084511A">
        <w:rPr>
          <w:rFonts w:ascii="仿宋" w:eastAsia="仿宋" w:hAnsi="仿宋" w:hint="eastAsia"/>
          <w:sz w:val="24"/>
        </w:rPr>
        <w:t>叁</w:t>
      </w:r>
      <w:r>
        <w:rPr>
          <w:rFonts w:ascii="仿宋" w:eastAsia="仿宋" w:hAnsi="仿宋" w:hint="eastAsia"/>
          <w:sz w:val="24"/>
        </w:rPr>
        <w:t>万元作为预付备用金，每次加油直接在备用金抵扣并在次月补足约定金额。如甲方车辆和加油量的增减发生实际变化，双方可协商对额度作适当的调整。合同到期后，如双方无继续合作意愿，经核实如采购人无欠加油费，乙方不计利息退回甲方。</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3.支付方式。乙方每月向甲方提供车辆明细加油清单。乙方于每月 5号前向甲方提交结算单申请支付费用，补足预付备用金数额。乙方根据双方确认金额开具发票，甲方在收到发票资料审核并在符合支付条件的5个工作日内以银行对公转账形式付款。如甲方逾期付款超过</w:t>
      </w:r>
      <w:r w:rsidR="0084511A">
        <w:rPr>
          <w:rFonts w:ascii="仿宋" w:eastAsia="仿宋" w:hAnsi="仿宋" w:hint="eastAsia"/>
          <w:sz w:val="24"/>
        </w:rPr>
        <w:t>叁</w:t>
      </w:r>
      <w:r>
        <w:rPr>
          <w:rFonts w:ascii="仿宋" w:eastAsia="仿宋" w:hAnsi="仿宋" w:hint="eastAsia"/>
          <w:sz w:val="24"/>
        </w:rPr>
        <w:t>万元用油额度，乙方有权视情况暂停合同。</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4.乙方根据甲方每月实际加油金额开具发票。如甲方需要变更税票类型、变更公司开票资料等，应提前以书面形式（盖单位公章）通知乙方。经确认后的书面通知作为本合同补充附件。</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八、违约责任与赔偿损失</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lastRenderedPageBreak/>
        <w:t>1.乙方提供的服务不符合采购文件、报价文件或本合同规定的，甲方有权拒收，并且乙方须向甲方方支付本合同总价5%的违约金。</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2.乙方未能按本合同规定的交货时间提供服务，从逾期之日起每日按本合同总价3‰的数额向甲方支付违约金；逾期半个月以上的，甲方有权终止合同，由此造成的甲方经济损失由乙方承担。</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3.甲方无正当理由拒收接受服务，到期拒付服务款项的，甲方向乙方偿付本合同总的5%的违约金。甲方人逾期付款，则每日按本合同总价的3‰向乙方偿付违约金。</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4.其它违约责任按《中华人民共和国</w:t>
      </w:r>
      <w:r w:rsidRPr="00CE582F">
        <w:rPr>
          <w:rFonts w:ascii="仿宋" w:eastAsia="仿宋" w:hAnsi="仿宋" w:hint="eastAsia"/>
          <w:sz w:val="24"/>
        </w:rPr>
        <w:t>民法典》</w:t>
      </w:r>
      <w:r>
        <w:rPr>
          <w:rFonts w:ascii="仿宋" w:eastAsia="仿宋" w:hAnsi="仿宋" w:hint="eastAsia"/>
          <w:sz w:val="24"/>
        </w:rPr>
        <w:t>处理。</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九、争议</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合同执行过程中发生的任何争议，如双方不能通过友好协商解决，按相关法律法规处理。</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十、不可抗力：</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十一、税费：在中国境内、外发生的与本合同执行有关的一切税费均由乙方负担。</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十二、其它</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1.本合同所有附件、采购文件、投标文件、中标通知书通知书均为合同的有效组成部分，与本合同具有同等法律效力。</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2.在执行本合同的过程中，所有经双方签署确认的文件（包括会议纪要、补充协议、往来信函）即成为本合同的有效组成部分。</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 xml:space="preserve">3.如一方地址、电话、传真号码有变更，应在变更当日内书面通知对方，否则，应承担相应责任。 </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4. 除甲方事先书面同意外，乙方不得部分或全部转让其应履行的合同项下的义务。</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十三、合同生效</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1.本合同在甲乙双方法人代表或其授权代表签字盖章后生效。</w:t>
      </w:r>
    </w:p>
    <w:p w:rsidR="0029016C" w:rsidRDefault="008E3C26">
      <w:pPr>
        <w:spacing w:line="400" w:lineRule="exact"/>
        <w:ind w:firstLineChars="200" w:firstLine="480"/>
        <w:jc w:val="left"/>
        <w:rPr>
          <w:rFonts w:ascii="仿宋" w:eastAsia="仿宋" w:hAnsi="仿宋"/>
          <w:sz w:val="24"/>
        </w:rPr>
      </w:pPr>
      <w:r>
        <w:rPr>
          <w:rFonts w:ascii="仿宋" w:eastAsia="仿宋" w:hAnsi="仿宋" w:hint="eastAsia"/>
          <w:sz w:val="24"/>
        </w:rPr>
        <w:t>2.合同一式伍份。甲方执叁份，乙方执贰份。</w:t>
      </w:r>
    </w:p>
    <w:p w:rsidR="0029016C" w:rsidRDefault="0029016C">
      <w:pPr>
        <w:adjustRightInd w:val="0"/>
        <w:snapToGrid w:val="0"/>
        <w:spacing w:line="360" w:lineRule="auto"/>
        <w:ind w:leftChars="-94" w:left="-197" w:rightChars="-270" w:right="-567"/>
        <w:rPr>
          <w:rFonts w:ascii="仿宋" w:eastAsia="仿宋" w:hAnsi="仿宋" w:cs="仿宋"/>
          <w:bCs/>
          <w:color w:val="000000"/>
          <w:sz w:val="24"/>
        </w:rPr>
      </w:pPr>
    </w:p>
    <w:p w:rsidR="0029016C" w:rsidRDefault="008E3C26">
      <w:pPr>
        <w:adjustRightInd w:val="0"/>
        <w:snapToGrid w:val="0"/>
        <w:spacing w:line="360" w:lineRule="auto"/>
        <w:ind w:rightChars="-270" w:right="-567"/>
        <w:rPr>
          <w:rFonts w:ascii="仿宋" w:eastAsia="仿宋" w:hAnsi="仿宋" w:cs="仿宋"/>
          <w:bCs/>
          <w:color w:val="000000"/>
          <w:sz w:val="24"/>
        </w:rPr>
      </w:pPr>
      <w:r>
        <w:rPr>
          <w:rFonts w:ascii="仿宋" w:eastAsia="仿宋" w:hAnsi="仿宋" w:cs="仿宋" w:hint="eastAsia"/>
          <w:bCs/>
          <w:color w:val="000000"/>
          <w:sz w:val="24"/>
        </w:rPr>
        <w:t>甲方（盖章）：                        乙方（盖章）：</w:t>
      </w:r>
    </w:p>
    <w:p w:rsidR="0029016C" w:rsidRDefault="008E3C26">
      <w:pPr>
        <w:adjustRightInd w:val="0"/>
        <w:snapToGrid w:val="0"/>
        <w:spacing w:line="360" w:lineRule="auto"/>
        <w:ind w:leftChars="-94" w:left="-197" w:rightChars="-270" w:right="-567" w:firstLineChars="100" w:firstLine="240"/>
        <w:rPr>
          <w:rFonts w:ascii="仿宋" w:eastAsia="仿宋" w:hAnsi="仿宋" w:cs="仿宋"/>
          <w:bCs/>
          <w:color w:val="000000"/>
          <w:sz w:val="24"/>
        </w:rPr>
      </w:pPr>
      <w:r>
        <w:rPr>
          <w:rFonts w:ascii="仿宋" w:eastAsia="仿宋" w:hAnsi="仿宋" w:cs="仿宋" w:hint="eastAsia"/>
          <w:bCs/>
          <w:color w:val="000000"/>
          <w:sz w:val="24"/>
        </w:rPr>
        <w:t>法定代表：                            法定代表：</w:t>
      </w:r>
    </w:p>
    <w:p w:rsidR="0029016C" w:rsidRDefault="008E3C26">
      <w:pPr>
        <w:adjustRightInd w:val="0"/>
        <w:snapToGrid w:val="0"/>
        <w:spacing w:line="360" w:lineRule="auto"/>
        <w:ind w:leftChars="-94" w:left="-197" w:rightChars="-270" w:right="-567" w:firstLineChars="100" w:firstLine="240"/>
        <w:rPr>
          <w:rFonts w:ascii="仿宋" w:eastAsia="仿宋" w:hAnsi="仿宋" w:cs="仿宋"/>
          <w:bCs/>
          <w:color w:val="000000"/>
          <w:sz w:val="24"/>
        </w:rPr>
      </w:pPr>
      <w:r>
        <w:rPr>
          <w:rFonts w:ascii="仿宋" w:eastAsia="仿宋" w:hAnsi="仿宋" w:cs="仿宋" w:hint="eastAsia"/>
          <w:bCs/>
          <w:color w:val="000000"/>
          <w:sz w:val="24"/>
        </w:rPr>
        <w:t xml:space="preserve">代表：                                代表： </w:t>
      </w:r>
    </w:p>
    <w:p w:rsidR="0029016C" w:rsidRDefault="008E3C26">
      <w:pPr>
        <w:adjustRightInd w:val="0"/>
        <w:snapToGrid w:val="0"/>
        <w:spacing w:line="360" w:lineRule="auto"/>
        <w:ind w:leftChars="-94" w:left="-197" w:rightChars="-270" w:right="-567" w:firstLineChars="100" w:firstLine="240"/>
        <w:rPr>
          <w:rFonts w:ascii="仿宋" w:eastAsia="仿宋" w:hAnsi="仿宋" w:cs="仿宋"/>
          <w:bCs/>
          <w:color w:val="000000"/>
          <w:sz w:val="24"/>
        </w:rPr>
      </w:pPr>
      <w:r>
        <w:rPr>
          <w:rFonts w:ascii="仿宋" w:eastAsia="仿宋" w:hAnsi="仿宋" w:cs="仿宋" w:hint="eastAsia"/>
          <w:bCs/>
          <w:color w:val="000000"/>
          <w:sz w:val="24"/>
        </w:rPr>
        <w:t xml:space="preserve">签定日期：  年     月    日           签定日期：   年     月     日    </w:t>
      </w:r>
    </w:p>
    <w:p w:rsidR="0029016C" w:rsidRDefault="008E3C26">
      <w:pPr>
        <w:adjustRightInd w:val="0"/>
        <w:snapToGrid w:val="0"/>
        <w:spacing w:line="360" w:lineRule="auto"/>
        <w:ind w:rightChars="-270" w:right="-567" w:firstLineChars="1900" w:firstLine="4560"/>
        <w:rPr>
          <w:rFonts w:ascii="仿宋" w:eastAsia="仿宋" w:hAnsi="仿宋" w:cs="仿宋"/>
          <w:bCs/>
          <w:color w:val="000000"/>
          <w:sz w:val="24"/>
        </w:rPr>
      </w:pPr>
      <w:r>
        <w:rPr>
          <w:rFonts w:ascii="仿宋" w:eastAsia="仿宋" w:hAnsi="仿宋" w:cs="仿宋" w:hint="eastAsia"/>
          <w:bCs/>
          <w:color w:val="000000"/>
          <w:sz w:val="24"/>
        </w:rPr>
        <w:t>开户名称：</w:t>
      </w:r>
    </w:p>
    <w:p w:rsidR="0029016C" w:rsidRDefault="008E3C26">
      <w:pPr>
        <w:ind w:firstLineChars="1900" w:firstLine="4560"/>
        <w:rPr>
          <w:rFonts w:ascii="仿宋" w:eastAsia="仿宋" w:hAnsi="仿宋" w:cs="仿宋"/>
          <w:bCs/>
          <w:color w:val="000000"/>
          <w:sz w:val="24"/>
        </w:rPr>
      </w:pPr>
      <w:r>
        <w:rPr>
          <w:rFonts w:ascii="仿宋" w:eastAsia="仿宋" w:hAnsi="仿宋" w:cs="仿宋" w:hint="eastAsia"/>
          <w:bCs/>
          <w:color w:val="000000"/>
          <w:sz w:val="24"/>
        </w:rPr>
        <w:t>银行帐号</w:t>
      </w:r>
    </w:p>
    <w:p w:rsidR="0029016C" w:rsidRDefault="0029016C">
      <w:pPr>
        <w:pStyle w:val="a0"/>
        <w:rPr>
          <w:rFonts w:ascii="仿宋" w:eastAsia="仿宋" w:hAnsi="仿宋"/>
          <w:b/>
        </w:rPr>
      </w:pPr>
    </w:p>
    <w:p w:rsidR="0029016C" w:rsidRDefault="0029016C">
      <w:pPr>
        <w:rPr>
          <w:rFonts w:ascii="仿宋" w:eastAsia="仿宋" w:hAnsi="仿宋"/>
          <w:b/>
          <w:sz w:val="24"/>
        </w:rPr>
      </w:pPr>
    </w:p>
    <w:p w:rsidR="0029016C" w:rsidRDefault="0029016C">
      <w:pPr>
        <w:pStyle w:val="a0"/>
        <w:rPr>
          <w:rFonts w:ascii="仿宋" w:eastAsia="仿宋" w:hAnsi="仿宋"/>
          <w:b/>
        </w:rPr>
      </w:pPr>
    </w:p>
    <w:p w:rsidR="0029016C" w:rsidRDefault="008E3C26">
      <w:pPr>
        <w:widowControl/>
        <w:shd w:val="clear" w:color="auto" w:fill="FFFFFF"/>
        <w:spacing w:line="501" w:lineRule="atLeast"/>
        <w:textAlignment w:val="baseline"/>
        <w:rPr>
          <w:rFonts w:ascii="仿宋" w:eastAsia="仿宋" w:hAnsi="仿宋" w:cs="宋体"/>
          <w:color w:val="000000"/>
          <w:kern w:val="0"/>
          <w:sz w:val="28"/>
          <w:szCs w:val="28"/>
        </w:rPr>
      </w:pPr>
      <w:r>
        <w:rPr>
          <w:rFonts w:ascii="仿宋" w:eastAsia="仿宋" w:hAnsi="仿宋" w:cs="仿宋" w:hint="eastAsia"/>
          <w:b/>
          <w:bCs/>
          <w:sz w:val="24"/>
        </w:rPr>
        <w:t xml:space="preserve">附件：1  </w:t>
      </w:r>
      <w:r w:rsidR="0084511A">
        <w:rPr>
          <w:rFonts w:ascii="仿宋" w:eastAsia="仿宋" w:hAnsi="仿宋" w:cs="宋体" w:hint="eastAsia"/>
          <w:color w:val="000000"/>
          <w:kern w:val="0"/>
          <w:sz w:val="28"/>
          <w:szCs w:val="28"/>
        </w:rPr>
        <w:t>汕尾市人民</w:t>
      </w:r>
      <w:r w:rsidR="0084511A">
        <w:rPr>
          <w:rFonts w:ascii="仿宋" w:eastAsia="仿宋" w:hAnsi="仿宋" w:cs="宋体"/>
          <w:color w:val="000000"/>
          <w:kern w:val="0"/>
          <w:sz w:val="28"/>
          <w:szCs w:val="28"/>
        </w:rPr>
        <w:t>医院</w:t>
      </w:r>
      <w:r>
        <w:rPr>
          <w:rFonts w:ascii="仿宋" w:eastAsia="仿宋" w:hAnsi="仿宋" w:cs="宋体" w:hint="eastAsia"/>
          <w:color w:val="000000"/>
          <w:kern w:val="0"/>
          <w:sz w:val="28"/>
          <w:szCs w:val="28"/>
        </w:rPr>
        <w:t>救护车、公务车车辆信息表</w:t>
      </w:r>
    </w:p>
    <w:tbl>
      <w:tblPr>
        <w:tblpPr w:leftFromText="180" w:rightFromText="180" w:vertAnchor="text" w:horzAnchor="page" w:tblpX="1425" w:tblpY="449"/>
        <w:tblOverlap w:val="never"/>
        <w:tblW w:w="9360" w:type="dxa"/>
        <w:tblLayout w:type="fixed"/>
        <w:tblLook w:val="04A0" w:firstRow="1" w:lastRow="0" w:firstColumn="1" w:lastColumn="0" w:noHBand="0" w:noVBand="1"/>
      </w:tblPr>
      <w:tblGrid>
        <w:gridCol w:w="2065"/>
        <w:gridCol w:w="1307"/>
        <w:gridCol w:w="2616"/>
        <w:gridCol w:w="2436"/>
        <w:gridCol w:w="936"/>
      </w:tblGrid>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highlight w:val="yellow"/>
              </w:rPr>
            </w:pPr>
            <w:r w:rsidRPr="005030C2">
              <w:rPr>
                <w:rFonts w:ascii="仿宋" w:eastAsia="仿宋" w:hAnsi="仿宋" w:cs="仿宋" w:hint="eastAsia"/>
                <w:bCs/>
                <w:sz w:val="24"/>
              </w:rPr>
              <w:t>车队主要联系人：</w:t>
            </w:r>
          </w:p>
        </w:tc>
        <w:tc>
          <w:tcPr>
            <w:tcW w:w="72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highlight w:val="yellow"/>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序号</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车牌</w:t>
            </w: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车型</w:t>
            </w: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厂牌型号</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备注</w:t>
            </w: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3338AF" w:rsidP="003338AF">
            <w:pPr>
              <w:rPr>
                <w:rFonts w:ascii="仿宋" w:eastAsia="仿宋" w:hAnsi="仿宋" w:cs="仿宋"/>
                <w:bCs/>
                <w:sz w:val="24"/>
              </w:rPr>
            </w:pPr>
            <w:r>
              <w:rPr>
                <w:rFonts w:ascii="仿宋" w:eastAsia="仿宋" w:hAnsi="仿宋" w:cs="仿宋"/>
                <w:bCs/>
                <w:sz w:val="24"/>
              </w:rPr>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rsidP="003338AF">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4</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5</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6</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7</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8</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9</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10</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rsidP="003338AF">
            <w:pPr>
              <w:widowControl/>
              <w:textAlignment w:val="cente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11</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rsidP="003338AF">
            <w:pPr>
              <w:widowControl/>
              <w:textAlignment w:val="cente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12</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rsidP="003338AF">
            <w:pPr>
              <w:widowControl/>
              <w:textAlignment w:val="cente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13</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rsidP="003338AF">
            <w:pPr>
              <w:widowControl/>
              <w:textAlignment w:val="cente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r w:rsidR="0029016C">
        <w:trPr>
          <w:trHeight w:val="285"/>
        </w:trPr>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8E3C26">
            <w:pPr>
              <w:rPr>
                <w:rFonts w:ascii="仿宋" w:eastAsia="仿宋" w:hAnsi="仿宋" w:cs="仿宋"/>
                <w:bCs/>
                <w:sz w:val="24"/>
              </w:rPr>
            </w:pPr>
            <w:r>
              <w:rPr>
                <w:rFonts w:ascii="仿宋" w:eastAsia="仿宋" w:hAnsi="仿宋" w:cs="仿宋" w:hint="eastAsia"/>
                <w:bCs/>
                <w:sz w:val="24"/>
              </w:rPr>
              <w:t>14</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rsidP="003338AF">
            <w:pPr>
              <w:widowControl/>
              <w:textAlignment w:val="center"/>
              <w:rPr>
                <w:rFonts w:ascii="仿宋" w:eastAsia="仿宋" w:hAnsi="仿宋" w:cs="仿宋"/>
                <w:bCs/>
                <w:sz w:val="24"/>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016C" w:rsidRDefault="0029016C">
            <w:pPr>
              <w:rPr>
                <w:rFonts w:ascii="仿宋" w:eastAsia="仿宋" w:hAnsi="仿宋" w:cs="仿宋"/>
                <w:bCs/>
                <w:sz w:val="24"/>
              </w:rPr>
            </w:pPr>
          </w:p>
        </w:tc>
      </w:tr>
    </w:tbl>
    <w:p w:rsidR="0029016C" w:rsidRDefault="0029016C" w:rsidP="00571A23">
      <w:pPr>
        <w:pStyle w:val="af0"/>
        <w:ind w:firstLine="240"/>
        <w:rPr>
          <w:rFonts w:ascii="仿宋" w:eastAsia="仿宋" w:hAnsi="仿宋" w:cs="仿宋"/>
          <w:b/>
          <w:bCs/>
          <w:sz w:val="24"/>
        </w:rPr>
      </w:pPr>
    </w:p>
    <w:p w:rsidR="0029016C" w:rsidRDefault="0029016C"/>
    <w:p w:rsidR="0029016C" w:rsidRDefault="0029016C">
      <w:pPr>
        <w:rPr>
          <w:rFonts w:ascii="仿宋" w:eastAsia="仿宋" w:hAnsi="仿宋"/>
          <w:b/>
          <w:sz w:val="24"/>
        </w:rPr>
      </w:pPr>
    </w:p>
    <w:p w:rsidR="0029016C" w:rsidRDefault="0029016C">
      <w:pPr>
        <w:pStyle w:val="a0"/>
        <w:rPr>
          <w:rFonts w:ascii="仿宋" w:eastAsia="仿宋" w:hAnsi="仿宋"/>
          <w:b/>
        </w:rPr>
      </w:pPr>
    </w:p>
    <w:p w:rsidR="0029016C" w:rsidRDefault="0029016C">
      <w:pPr>
        <w:rPr>
          <w:rFonts w:ascii="仿宋" w:eastAsia="仿宋" w:hAnsi="仿宋"/>
          <w:b/>
          <w:sz w:val="24"/>
        </w:rPr>
      </w:pPr>
    </w:p>
    <w:p w:rsidR="0029016C" w:rsidRDefault="0029016C">
      <w:pPr>
        <w:pStyle w:val="a0"/>
        <w:rPr>
          <w:rFonts w:ascii="仿宋" w:eastAsia="仿宋" w:hAnsi="仿宋"/>
          <w:b/>
        </w:rPr>
      </w:pPr>
    </w:p>
    <w:p w:rsidR="0029016C" w:rsidRDefault="0029016C">
      <w:pPr>
        <w:rPr>
          <w:rFonts w:ascii="仿宋" w:eastAsia="仿宋" w:hAnsi="仿宋"/>
          <w:b/>
          <w:sz w:val="24"/>
        </w:rPr>
      </w:pPr>
    </w:p>
    <w:p w:rsidR="0029016C" w:rsidRDefault="0029016C">
      <w:pPr>
        <w:pStyle w:val="a0"/>
        <w:rPr>
          <w:rFonts w:ascii="仿宋" w:eastAsia="仿宋" w:hAnsi="仿宋"/>
          <w:b/>
        </w:rPr>
      </w:pPr>
    </w:p>
    <w:p w:rsidR="0029016C" w:rsidRDefault="0029016C">
      <w:pPr>
        <w:rPr>
          <w:rFonts w:ascii="仿宋" w:eastAsia="仿宋" w:hAnsi="仿宋"/>
          <w:b/>
          <w:sz w:val="24"/>
        </w:rPr>
      </w:pPr>
    </w:p>
    <w:p w:rsidR="0029016C" w:rsidRDefault="0029016C">
      <w:pPr>
        <w:pStyle w:val="a0"/>
        <w:rPr>
          <w:rFonts w:ascii="仿宋" w:eastAsia="仿宋" w:hAnsi="仿宋"/>
          <w:b/>
        </w:rPr>
      </w:pPr>
    </w:p>
    <w:p w:rsidR="0029016C" w:rsidRDefault="0029016C">
      <w:pPr>
        <w:rPr>
          <w:rFonts w:ascii="仿宋" w:eastAsia="仿宋" w:hAnsi="仿宋"/>
          <w:b/>
          <w:sz w:val="24"/>
        </w:rPr>
      </w:pPr>
    </w:p>
    <w:p w:rsidR="0029016C" w:rsidRDefault="0029016C">
      <w:pPr>
        <w:pStyle w:val="a0"/>
        <w:rPr>
          <w:rFonts w:ascii="仿宋" w:eastAsia="仿宋" w:hAnsi="仿宋"/>
          <w:b/>
        </w:rPr>
      </w:pPr>
    </w:p>
    <w:p w:rsidR="0029016C" w:rsidRDefault="0029016C">
      <w:pPr>
        <w:rPr>
          <w:rFonts w:ascii="仿宋" w:eastAsia="仿宋" w:hAnsi="仿宋"/>
          <w:b/>
          <w:sz w:val="24"/>
        </w:rPr>
      </w:pPr>
    </w:p>
    <w:p w:rsidR="0029016C" w:rsidRDefault="0029016C">
      <w:pPr>
        <w:pStyle w:val="a0"/>
        <w:rPr>
          <w:rFonts w:ascii="仿宋" w:eastAsia="仿宋" w:hAnsi="仿宋"/>
          <w:b/>
        </w:rPr>
      </w:pPr>
    </w:p>
    <w:p w:rsidR="0029016C" w:rsidRDefault="0029016C">
      <w:pPr>
        <w:rPr>
          <w:rFonts w:ascii="仿宋" w:eastAsia="仿宋" w:hAnsi="仿宋"/>
          <w:b/>
          <w:sz w:val="24"/>
        </w:rPr>
      </w:pPr>
    </w:p>
    <w:p w:rsidR="0029016C" w:rsidRDefault="0029016C">
      <w:pPr>
        <w:pStyle w:val="a0"/>
        <w:rPr>
          <w:rFonts w:ascii="仿宋" w:eastAsia="仿宋" w:hAnsi="仿宋"/>
          <w:b/>
        </w:rPr>
      </w:pPr>
    </w:p>
    <w:p w:rsidR="0029016C" w:rsidRDefault="0029016C">
      <w:pPr>
        <w:rPr>
          <w:rFonts w:ascii="仿宋" w:eastAsia="仿宋" w:hAnsi="仿宋"/>
          <w:b/>
          <w:sz w:val="24"/>
        </w:rPr>
      </w:pPr>
    </w:p>
    <w:p w:rsidR="0029016C" w:rsidRDefault="0029016C">
      <w:pPr>
        <w:pStyle w:val="a0"/>
      </w:pPr>
    </w:p>
    <w:p w:rsidR="0029016C" w:rsidRDefault="0029016C">
      <w:pPr>
        <w:pStyle w:val="1"/>
        <w:tabs>
          <w:tab w:val="left" w:pos="851"/>
        </w:tabs>
        <w:spacing w:line="360" w:lineRule="auto"/>
        <w:rPr>
          <w:rFonts w:ascii="仿宋" w:eastAsia="仿宋" w:hAnsi="仿宋" w:cs="仿宋"/>
        </w:rPr>
      </w:pPr>
    </w:p>
    <w:p w:rsidR="0029016C" w:rsidRDefault="0029016C">
      <w:pPr>
        <w:pStyle w:val="1"/>
        <w:tabs>
          <w:tab w:val="left" w:pos="851"/>
        </w:tabs>
        <w:spacing w:line="360" w:lineRule="auto"/>
        <w:rPr>
          <w:rFonts w:ascii="仿宋" w:eastAsia="仿宋" w:hAnsi="仿宋" w:cs="仿宋"/>
        </w:rPr>
      </w:pPr>
    </w:p>
    <w:p w:rsidR="0029016C" w:rsidRDefault="0029016C">
      <w:pPr>
        <w:pStyle w:val="1"/>
        <w:tabs>
          <w:tab w:val="left" w:pos="851"/>
        </w:tabs>
        <w:spacing w:line="360" w:lineRule="auto"/>
        <w:rPr>
          <w:rFonts w:ascii="仿宋" w:eastAsia="仿宋" w:hAnsi="仿宋" w:cs="仿宋"/>
        </w:rPr>
      </w:pPr>
    </w:p>
    <w:p w:rsidR="0029016C" w:rsidRDefault="0029016C">
      <w:pPr>
        <w:pStyle w:val="1"/>
        <w:tabs>
          <w:tab w:val="left" w:pos="851"/>
        </w:tabs>
        <w:spacing w:line="360" w:lineRule="auto"/>
        <w:rPr>
          <w:rFonts w:ascii="仿宋" w:eastAsia="仿宋" w:hAnsi="仿宋" w:cs="仿宋"/>
        </w:rPr>
      </w:pPr>
    </w:p>
    <w:p w:rsidR="0029016C" w:rsidRDefault="0029016C">
      <w:pPr>
        <w:pStyle w:val="1"/>
        <w:tabs>
          <w:tab w:val="left" w:pos="851"/>
        </w:tabs>
        <w:spacing w:line="360" w:lineRule="auto"/>
        <w:rPr>
          <w:rFonts w:ascii="仿宋" w:eastAsia="仿宋" w:hAnsi="仿宋" w:cs="仿宋"/>
        </w:rPr>
      </w:pPr>
    </w:p>
    <w:p w:rsidR="0029016C" w:rsidRDefault="008E3C26">
      <w:pPr>
        <w:pStyle w:val="1"/>
        <w:tabs>
          <w:tab w:val="left" w:pos="851"/>
        </w:tabs>
        <w:spacing w:line="360" w:lineRule="auto"/>
        <w:rPr>
          <w:rFonts w:ascii="仿宋" w:eastAsia="仿宋" w:hAnsi="仿宋" w:cs="仿宋"/>
        </w:rPr>
      </w:pPr>
      <w:r>
        <w:rPr>
          <w:rFonts w:ascii="仿宋" w:eastAsia="仿宋" w:hAnsi="仿宋" w:cs="仿宋" w:hint="eastAsia"/>
        </w:rPr>
        <w:t>第五章  响应文件编制要求</w:t>
      </w:r>
    </w:p>
    <w:p w:rsidR="0029016C" w:rsidRDefault="0029016C">
      <w:pPr>
        <w:pStyle w:val="Style3"/>
        <w:ind w:firstLine="480"/>
        <w:rPr>
          <w:rFonts w:ascii="仿宋" w:eastAsia="仿宋" w:hAnsi="仿宋" w:cs="仿宋"/>
          <w:color w:val="000000"/>
          <w:sz w:val="24"/>
        </w:rPr>
      </w:pPr>
    </w:p>
    <w:p w:rsidR="0029016C" w:rsidRDefault="0029016C">
      <w:pPr>
        <w:pStyle w:val="Style3"/>
        <w:ind w:firstLine="480"/>
        <w:rPr>
          <w:rFonts w:ascii="仿宋" w:eastAsia="仿宋" w:hAnsi="仿宋" w:cs="仿宋"/>
          <w:color w:val="000000"/>
          <w:sz w:val="24"/>
        </w:rPr>
      </w:pPr>
    </w:p>
    <w:p w:rsidR="0029016C" w:rsidRDefault="0029016C">
      <w:pPr>
        <w:pStyle w:val="Style3"/>
        <w:ind w:firstLine="480"/>
        <w:rPr>
          <w:rFonts w:ascii="仿宋" w:eastAsia="仿宋" w:hAnsi="仿宋" w:cs="仿宋"/>
          <w:color w:val="000000"/>
          <w:sz w:val="24"/>
        </w:rPr>
      </w:pPr>
    </w:p>
    <w:p w:rsidR="0029016C" w:rsidRDefault="0029016C" w:rsidP="00571A23">
      <w:pPr>
        <w:pStyle w:val="Style3"/>
        <w:ind w:firstLine="480"/>
        <w:rPr>
          <w:rFonts w:ascii="仿宋" w:eastAsia="仿宋" w:hAnsi="仿宋" w:cs="仿宋"/>
          <w:b/>
          <w:color w:val="FF0000"/>
          <w:sz w:val="24"/>
        </w:rPr>
      </w:pPr>
    </w:p>
    <w:p w:rsidR="0029016C" w:rsidRDefault="0029016C" w:rsidP="00571A23">
      <w:pPr>
        <w:pStyle w:val="Style3"/>
        <w:ind w:firstLine="480"/>
        <w:rPr>
          <w:rFonts w:ascii="仿宋" w:eastAsia="仿宋" w:hAnsi="仿宋" w:cs="仿宋"/>
          <w:b/>
          <w:color w:val="FF0000"/>
          <w:sz w:val="24"/>
        </w:rPr>
      </w:pPr>
    </w:p>
    <w:p w:rsidR="0029016C" w:rsidRDefault="0029016C" w:rsidP="00571A23">
      <w:pPr>
        <w:pStyle w:val="Style3"/>
        <w:ind w:firstLine="480"/>
        <w:rPr>
          <w:rFonts w:ascii="仿宋" w:eastAsia="仿宋" w:hAnsi="仿宋" w:cs="仿宋"/>
          <w:b/>
          <w:sz w:val="24"/>
        </w:rPr>
      </w:pPr>
    </w:p>
    <w:p w:rsidR="0029016C" w:rsidRDefault="008E3C26">
      <w:pPr>
        <w:pStyle w:val="Style3"/>
        <w:ind w:firstLineChars="0" w:firstLine="0"/>
        <w:jc w:val="center"/>
        <w:rPr>
          <w:rFonts w:ascii="仿宋" w:eastAsia="仿宋" w:hAnsi="仿宋" w:cs="仿宋"/>
          <w:color w:val="FF0000"/>
          <w:sz w:val="24"/>
        </w:rPr>
      </w:pPr>
      <w:r>
        <w:rPr>
          <w:rFonts w:ascii="仿宋" w:eastAsia="仿宋" w:hAnsi="仿宋" w:cs="仿宋" w:hint="eastAsia"/>
          <w:b/>
          <w:sz w:val="24"/>
        </w:rPr>
        <w:t>（请响应人按照以下文件的要求格式、内容、顺序制作响应文件，并请编制目录及页码。）</w:t>
      </w: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400"/>
      </w:pPr>
    </w:p>
    <w:p w:rsidR="0029016C" w:rsidRDefault="0029016C">
      <w:pPr>
        <w:pStyle w:val="Style3"/>
        <w:ind w:firstLineChars="0" w:firstLine="0"/>
      </w:pPr>
    </w:p>
    <w:p w:rsidR="0029016C" w:rsidRDefault="0029016C">
      <w:pPr>
        <w:pStyle w:val="Style3"/>
        <w:ind w:firstLineChars="0" w:firstLine="0"/>
      </w:pPr>
    </w:p>
    <w:p w:rsidR="0029016C" w:rsidRDefault="0029016C">
      <w:pPr>
        <w:pStyle w:val="Style3"/>
        <w:spacing w:line="360" w:lineRule="auto"/>
        <w:ind w:firstLineChars="0" w:firstLine="0"/>
        <w:jc w:val="center"/>
        <w:rPr>
          <w:rFonts w:ascii="华文中宋" w:eastAsia="华文中宋" w:hAnsi="华文中宋" w:cs="华文中宋"/>
          <w:b/>
          <w:bCs/>
          <w:sz w:val="48"/>
          <w:szCs w:val="72"/>
        </w:rPr>
      </w:pPr>
    </w:p>
    <w:p w:rsidR="0029016C" w:rsidRDefault="0029016C">
      <w:pPr>
        <w:pStyle w:val="Style3"/>
        <w:spacing w:line="360" w:lineRule="auto"/>
        <w:ind w:firstLineChars="0" w:firstLine="0"/>
        <w:jc w:val="center"/>
        <w:rPr>
          <w:rFonts w:ascii="华文中宋" w:eastAsia="华文中宋" w:hAnsi="华文中宋" w:cs="华文中宋"/>
          <w:b/>
          <w:bCs/>
          <w:sz w:val="48"/>
          <w:szCs w:val="72"/>
        </w:rPr>
      </w:pPr>
    </w:p>
    <w:p w:rsidR="0029016C" w:rsidRDefault="0029016C">
      <w:pPr>
        <w:pStyle w:val="Style3"/>
        <w:spacing w:line="360" w:lineRule="auto"/>
        <w:ind w:firstLineChars="0" w:firstLine="0"/>
        <w:jc w:val="center"/>
        <w:rPr>
          <w:rFonts w:ascii="华文中宋" w:eastAsia="华文中宋" w:hAnsi="华文中宋" w:cs="华文中宋"/>
          <w:b/>
          <w:bCs/>
          <w:sz w:val="48"/>
          <w:szCs w:val="72"/>
        </w:rPr>
      </w:pPr>
    </w:p>
    <w:p w:rsidR="0029016C" w:rsidRDefault="0029016C">
      <w:pPr>
        <w:spacing w:line="360" w:lineRule="auto"/>
        <w:rPr>
          <w:rFonts w:ascii="宋体" w:hAnsi="宋体"/>
          <w:b/>
          <w:sz w:val="52"/>
          <w:szCs w:val="32"/>
        </w:rPr>
      </w:pPr>
    </w:p>
    <w:p w:rsidR="0029016C" w:rsidRDefault="0029016C">
      <w:pPr>
        <w:spacing w:line="360" w:lineRule="auto"/>
        <w:rPr>
          <w:rFonts w:ascii="仿宋" w:eastAsia="仿宋" w:hAnsi="仿宋" w:cs="仿宋"/>
          <w:b/>
          <w:color w:val="000000"/>
          <w:sz w:val="32"/>
          <w:szCs w:val="32"/>
        </w:rPr>
      </w:pPr>
      <w:bookmarkStart w:id="13" w:name="_Toc97049462"/>
      <w:bookmarkStart w:id="14" w:name="_Toc97049463"/>
    </w:p>
    <w:p w:rsidR="0029016C" w:rsidRDefault="0029016C">
      <w:pPr>
        <w:spacing w:line="360" w:lineRule="auto"/>
        <w:jc w:val="center"/>
        <w:rPr>
          <w:rFonts w:ascii="儷宋 Pro" w:eastAsia="儷宋 Pro" w:hAnsi="儷宋 Pro"/>
          <w:b/>
          <w:sz w:val="52"/>
          <w:szCs w:val="32"/>
        </w:rPr>
      </w:pPr>
    </w:p>
    <w:p w:rsidR="0029016C" w:rsidRDefault="00013080">
      <w:pPr>
        <w:spacing w:line="360" w:lineRule="auto"/>
        <w:jc w:val="center"/>
        <w:rPr>
          <w:rFonts w:ascii="儷宋 Pro" w:eastAsia="儷宋 Pro" w:hAnsi="儷宋 Pro"/>
          <w:b/>
          <w:sz w:val="52"/>
          <w:szCs w:val="32"/>
        </w:rPr>
      </w:pPr>
      <w:r>
        <w:rPr>
          <w:rFonts w:ascii="儷宋 Pro" w:eastAsia="儷宋 Pro" w:hAnsi="儷宋 Pro" w:hint="eastAsia"/>
          <w:b/>
          <w:sz w:val="52"/>
          <w:szCs w:val="32"/>
        </w:rPr>
        <w:t>汕尾市人民医院</w:t>
      </w:r>
    </w:p>
    <w:p w:rsidR="0029016C" w:rsidRDefault="008E3C26">
      <w:pPr>
        <w:spacing w:line="360" w:lineRule="auto"/>
        <w:jc w:val="center"/>
        <w:rPr>
          <w:rFonts w:ascii="儷宋 Pro" w:eastAsia="儷宋 Pro" w:hAnsi="儷宋 Pro"/>
          <w:b/>
          <w:sz w:val="52"/>
          <w:szCs w:val="32"/>
        </w:rPr>
      </w:pPr>
      <w:r>
        <w:rPr>
          <w:rFonts w:ascii="儷宋 Pro" w:eastAsia="儷宋 Pro" w:hAnsi="儷宋 Pro" w:hint="eastAsia"/>
          <w:b/>
          <w:sz w:val="52"/>
          <w:szCs w:val="32"/>
          <w:u w:val="single"/>
        </w:rPr>
        <w:t xml:space="preserve">             </w:t>
      </w:r>
      <w:r>
        <w:rPr>
          <w:rFonts w:ascii="儷宋 Pro" w:eastAsia="儷宋 Pro" w:hAnsi="儷宋 Pro" w:hint="eastAsia"/>
          <w:b/>
          <w:sz w:val="52"/>
          <w:szCs w:val="32"/>
        </w:rPr>
        <w:t>项目</w:t>
      </w:r>
    </w:p>
    <w:p w:rsidR="0029016C" w:rsidRDefault="008E3C26">
      <w:pPr>
        <w:spacing w:line="360" w:lineRule="auto"/>
        <w:jc w:val="center"/>
        <w:rPr>
          <w:rFonts w:ascii="儷宋 Pro" w:eastAsia="儷宋 Pro" w:hAnsi="儷宋 Pro"/>
          <w:b/>
          <w:sz w:val="52"/>
          <w:szCs w:val="32"/>
        </w:rPr>
      </w:pPr>
      <w:r>
        <w:rPr>
          <w:rFonts w:ascii="儷宋 Pro" w:eastAsia="儷宋 Pro" w:hAnsi="儷宋 Pro" w:hint="eastAsia"/>
          <w:b/>
          <w:sz w:val="52"/>
          <w:szCs w:val="32"/>
        </w:rPr>
        <w:t>响 应 文 件</w:t>
      </w:r>
    </w:p>
    <w:p w:rsidR="0029016C" w:rsidRDefault="008E3C26">
      <w:pPr>
        <w:pStyle w:val="a7"/>
        <w:spacing w:line="360" w:lineRule="auto"/>
        <w:jc w:val="center"/>
        <w:rPr>
          <w:rFonts w:ascii="儷宋 Pro" w:eastAsia="儷宋 Pro" w:hAnsi="儷宋 Pro" w:cs="宋体"/>
          <w:b/>
          <w:sz w:val="32"/>
          <w:szCs w:val="32"/>
        </w:rPr>
      </w:pPr>
      <w:r>
        <w:rPr>
          <w:rFonts w:ascii="儷宋 Pro" w:eastAsia="儷宋 Pro" w:hAnsi="儷宋 Pro" w:cs="宋体" w:hint="eastAsia"/>
          <w:b/>
          <w:sz w:val="32"/>
          <w:szCs w:val="32"/>
        </w:rPr>
        <w:t>(正本/副本）</w:t>
      </w:r>
    </w:p>
    <w:p w:rsidR="0029016C" w:rsidRDefault="0029016C" w:rsidP="00571A23">
      <w:pPr>
        <w:pStyle w:val="a7"/>
        <w:spacing w:line="360" w:lineRule="auto"/>
        <w:ind w:firstLineChars="200" w:firstLine="480"/>
        <w:jc w:val="center"/>
        <w:rPr>
          <w:rFonts w:ascii="仿宋" w:eastAsia="仿宋" w:hAnsi="仿宋" w:cs="仿宋"/>
          <w:b/>
          <w:color w:val="000000"/>
          <w:sz w:val="24"/>
          <w:szCs w:val="24"/>
        </w:rPr>
      </w:pPr>
    </w:p>
    <w:p w:rsidR="0029016C" w:rsidRDefault="0029016C" w:rsidP="00571A23">
      <w:pPr>
        <w:pStyle w:val="a7"/>
        <w:spacing w:line="360" w:lineRule="auto"/>
        <w:ind w:firstLineChars="200" w:firstLine="480"/>
        <w:jc w:val="center"/>
        <w:rPr>
          <w:rFonts w:ascii="仿宋" w:eastAsia="仿宋" w:hAnsi="仿宋" w:cs="仿宋"/>
          <w:b/>
          <w:color w:val="000000"/>
          <w:sz w:val="24"/>
          <w:szCs w:val="24"/>
        </w:rPr>
      </w:pPr>
    </w:p>
    <w:p w:rsidR="0029016C" w:rsidRDefault="0029016C" w:rsidP="00571A23">
      <w:pPr>
        <w:pStyle w:val="a7"/>
        <w:spacing w:line="360" w:lineRule="auto"/>
        <w:ind w:firstLineChars="200" w:firstLine="480"/>
        <w:jc w:val="center"/>
        <w:rPr>
          <w:rFonts w:ascii="仿宋" w:eastAsia="仿宋" w:hAnsi="仿宋" w:cs="仿宋"/>
          <w:b/>
          <w:color w:val="000000"/>
          <w:sz w:val="24"/>
          <w:szCs w:val="24"/>
        </w:rPr>
      </w:pPr>
    </w:p>
    <w:p w:rsidR="0029016C" w:rsidRDefault="0029016C" w:rsidP="00571A23">
      <w:pPr>
        <w:pStyle w:val="a7"/>
        <w:spacing w:line="360" w:lineRule="auto"/>
        <w:ind w:firstLineChars="200" w:firstLine="480"/>
        <w:jc w:val="center"/>
        <w:rPr>
          <w:rFonts w:ascii="仿宋" w:eastAsia="仿宋" w:hAnsi="仿宋" w:cs="仿宋"/>
          <w:b/>
          <w:color w:val="000000"/>
          <w:sz w:val="24"/>
          <w:szCs w:val="24"/>
        </w:rPr>
      </w:pPr>
    </w:p>
    <w:p w:rsidR="0029016C" w:rsidRDefault="0029016C" w:rsidP="00571A23">
      <w:pPr>
        <w:pStyle w:val="a7"/>
        <w:spacing w:line="360" w:lineRule="auto"/>
        <w:ind w:firstLineChars="200" w:firstLine="480"/>
        <w:jc w:val="center"/>
        <w:rPr>
          <w:rFonts w:ascii="仿宋" w:eastAsia="仿宋" w:hAnsi="仿宋" w:cs="仿宋"/>
          <w:b/>
          <w:color w:val="000000"/>
          <w:sz w:val="24"/>
          <w:szCs w:val="24"/>
        </w:rPr>
      </w:pPr>
    </w:p>
    <w:p w:rsidR="0029016C" w:rsidRDefault="0029016C" w:rsidP="00571A23">
      <w:pPr>
        <w:pStyle w:val="a7"/>
        <w:spacing w:line="360" w:lineRule="auto"/>
        <w:ind w:firstLineChars="200" w:firstLine="480"/>
        <w:jc w:val="center"/>
        <w:rPr>
          <w:rFonts w:ascii="仿宋" w:eastAsia="仿宋" w:hAnsi="仿宋" w:cs="仿宋"/>
          <w:b/>
          <w:color w:val="000000"/>
          <w:sz w:val="24"/>
          <w:szCs w:val="24"/>
        </w:rPr>
      </w:pPr>
    </w:p>
    <w:p w:rsidR="0029016C" w:rsidRDefault="008E3C26" w:rsidP="00571A23">
      <w:pPr>
        <w:pStyle w:val="a7"/>
        <w:spacing w:line="360" w:lineRule="auto"/>
        <w:ind w:firstLineChars="678" w:firstLine="1629"/>
        <w:rPr>
          <w:rFonts w:ascii="仿宋" w:eastAsia="仿宋" w:hAnsi="仿宋" w:cs="仿宋"/>
          <w:b/>
          <w:color w:val="000000"/>
          <w:sz w:val="24"/>
          <w:szCs w:val="24"/>
          <w:u w:val="single"/>
        </w:rPr>
      </w:pPr>
      <w:r>
        <w:rPr>
          <w:rFonts w:ascii="仿宋" w:eastAsia="仿宋" w:hAnsi="仿宋" w:cs="仿宋" w:hint="eastAsia"/>
          <w:b/>
          <w:color w:val="000000"/>
          <w:sz w:val="24"/>
          <w:szCs w:val="24"/>
        </w:rPr>
        <w:t>公司名称（盖章）：</w:t>
      </w:r>
      <w:r>
        <w:rPr>
          <w:rFonts w:ascii="仿宋" w:eastAsia="仿宋" w:hAnsi="仿宋" w:cs="仿宋" w:hint="eastAsia"/>
          <w:b/>
          <w:color w:val="000000"/>
          <w:sz w:val="24"/>
          <w:szCs w:val="24"/>
          <w:u w:val="single"/>
        </w:rPr>
        <w:t xml:space="preserve">                           </w:t>
      </w:r>
    </w:p>
    <w:p w:rsidR="0029016C" w:rsidRDefault="008E3C26" w:rsidP="00571A23">
      <w:pPr>
        <w:pStyle w:val="a7"/>
        <w:spacing w:line="360" w:lineRule="auto"/>
        <w:ind w:firstLineChars="678" w:firstLine="1629"/>
        <w:rPr>
          <w:rFonts w:ascii="仿宋" w:eastAsia="仿宋" w:hAnsi="仿宋" w:cs="仿宋"/>
          <w:b/>
          <w:color w:val="000000"/>
          <w:sz w:val="24"/>
          <w:szCs w:val="24"/>
          <w:u w:val="single"/>
        </w:rPr>
      </w:pPr>
      <w:r>
        <w:rPr>
          <w:rFonts w:ascii="仿宋" w:eastAsia="仿宋" w:hAnsi="仿宋" w:cs="仿宋" w:hint="eastAsia"/>
          <w:b/>
          <w:color w:val="000000"/>
          <w:sz w:val="24"/>
          <w:szCs w:val="24"/>
        </w:rPr>
        <w:t>法定代表人或法定授权代表（签字）：</w:t>
      </w:r>
      <w:r>
        <w:rPr>
          <w:rFonts w:ascii="仿宋" w:eastAsia="仿宋" w:hAnsi="仿宋" w:cs="仿宋" w:hint="eastAsia"/>
          <w:b/>
          <w:color w:val="000000"/>
          <w:sz w:val="24"/>
          <w:szCs w:val="24"/>
          <w:u w:val="single"/>
        </w:rPr>
        <w:t xml:space="preserve">           </w:t>
      </w:r>
    </w:p>
    <w:p w:rsidR="0029016C" w:rsidRDefault="008E3C26" w:rsidP="00571A23">
      <w:pPr>
        <w:pStyle w:val="a7"/>
        <w:spacing w:line="360" w:lineRule="auto"/>
        <w:ind w:firstLineChars="678" w:firstLine="1629"/>
        <w:rPr>
          <w:rFonts w:ascii="仿宋" w:eastAsia="仿宋" w:hAnsi="仿宋" w:cs="仿宋"/>
          <w:b/>
          <w:color w:val="000000"/>
          <w:sz w:val="24"/>
          <w:szCs w:val="24"/>
        </w:rPr>
      </w:pPr>
      <w:r>
        <w:rPr>
          <w:rFonts w:ascii="仿宋" w:eastAsia="仿宋" w:hAnsi="仿宋" w:cs="仿宋" w:hint="eastAsia"/>
          <w:b/>
          <w:color w:val="000000"/>
          <w:sz w:val="24"/>
          <w:szCs w:val="24"/>
        </w:rPr>
        <w:t>联系人：</w:t>
      </w:r>
      <w:r>
        <w:rPr>
          <w:rFonts w:ascii="仿宋" w:eastAsia="仿宋" w:hAnsi="仿宋" w:cs="仿宋" w:hint="eastAsia"/>
          <w:b/>
          <w:color w:val="000000"/>
          <w:sz w:val="24"/>
          <w:szCs w:val="24"/>
          <w:u w:val="single"/>
        </w:rPr>
        <w:t xml:space="preserve">                                     </w:t>
      </w:r>
    </w:p>
    <w:p w:rsidR="0029016C" w:rsidRDefault="008E3C26" w:rsidP="00571A23">
      <w:pPr>
        <w:pStyle w:val="a7"/>
        <w:spacing w:line="360" w:lineRule="auto"/>
        <w:ind w:firstLineChars="678" w:firstLine="1629"/>
        <w:rPr>
          <w:rFonts w:ascii="仿宋" w:eastAsia="仿宋" w:hAnsi="仿宋" w:cs="仿宋"/>
          <w:b/>
          <w:color w:val="000000"/>
          <w:sz w:val="24"/>
          <w:szCs w:val="24"/>
        </w:rPr>
      </w:pPr>
      <w:r>
        <w:rPr>
          <w:rFonts w:ascii="仿宋" w:eastAsia="仿宋" w:hAnsi="仿宋" w:cs="仿宋" w:hint="eastAsia"/>
          <w:b/>
          <w:color w:val="000000"/>
          <w:sz w:val="24"/>
          <w:szCs w:val="24"/>
        </w:rPr>
        <w:t>联系方式：</w:t>
      </w:r>
      <w:r>
        <w:rPr>
          <w:rFonts w:ascii="仿宋" w:eastAsia="仿宋" w:hAnsi="仿宋" w:cs="仿宋" w:hint="eastAsia"/>
          <w:b/>
          <w:color w:val="000000"/>
          <w:sz w:val="24"/>
          <w:szCs w:val="24"/>
          <w:u w:val="single"/>
        </w:rPr>
        <w:t xml:space="preserve">                                   </w:t>
      </w:r>
    </w:p>
    <w:p w:rsidR="0029016C" w:rsidRDefault="008E3C26" w:rsidP="00571A23">
      <w:pPr>
        <w:pStyle w:val="a7"/>
        <w:spacing w:line="360" w:lineRule="auto"/>
        <w:ind w:firstLineChars="678" w:firstLine="1629"/>
        <w:rPr>
          <w:rFonts w:ascii="仿宋" w:eastAsia="仿宋" w:hAnsi="仿宋" w:cs="仿宋"/>
          <w:b/>
          <w:color w:val="000000"/>
          <w:sz w:val="24"/>
          <w:szCs w:val="24"/>
        </w:rPr>
      </w:pPr>
      <w:r>
        <w:rPr>
          <w:rFonts w:ascii="仿宋" w:eastAsia="仿宋" w:hAnsi="仿宋" w:cs="仿宋" w:hint="eastAsia"/>
          <w:b/>
          <w:color w:val="000000"/>
          <w:sz w:val="24"/>
          <w:szCs w:val="24"/>
        </w:rPr>
        <w:t>日    期：</w:t>
      </w:r>
      <w:r>
        <w:rPr>
          <w:rFonts w:ascii="仿宋" w:eastAsia="仿宋" w:hAnsi="仿宋" w:cs="仿宋" w:hint="eastAsia"/>
          <w:b/>
          <w:color w:val="000000"/>
          <w:sz w:val="24"/>
          <w:szCs w:val="24"/>
          <w:u w:val="single"/>
        </w:rPr>
        <w:t xml:space="preserve">                                   </w:t>
      </w:r>
    </w:p>
    <w:bookmarkEnd w:id="13"/>
    <w:p w:rsidR="0029016C" w:rsidRDefault="008E3C26">
      <w:pPr>
        <w:pStyle w:val="2"/>
        <w:pageBreakBefore/>
        <w:jc w:val="center"/>
        <w:rPr>
          <w:rFonts w:ascii="仿宋" w:eastAsia="仿宋" w:hAnsi="仿宋" w:cs="仿宋"/>
          <w:color w:val="000000"/>
          <w:sz w:val="24"/>
          <w:szCs w:val="24"/>
        </w:rPr>
      </w:pPr>
      <w:r>
        <w:rPr>
          <w:rFonts w:ascii="仿宋" w:eastAsia="仿宋" w:hAnsi="仿宋" w:cs="仿宋" w:hint="eastAsia"/>
          <w:color w:val="000000"/>
          <w:sz w:val="36"/>
          <w:szCs w:val="36"/>
        </w:rPr>
        <w:lastRenderedPageBreak/>
        <w:t>响应文件目录</w:t>
      </w:r>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TOC \o "1-3" \h \z \u </w:instrText>
      </w:r>
      <w:r>
        <w:rPr>
          <w:rFonts w:ascii="仿宋" w:eastAsia="仿宋" w:hAnsi="仿宋" w:cs="仿宋" w:hint="eastAsia"/>
          <w:color w:val="000000"/>
          <w:sz w:val="24"/>
        </w:rPr>
        <w:fldChar w:fldCharType="separate"/>
      </w:r>
    </w:p>
    <w:p w:rsidR="0029016C" w:rsidRDefault="008E3C26">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一、报价…………………………………………………………………………第（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（一）报价一览表………………………………………………………………第（  ）页</w:t>
      </w:r>
    </w:p>
    <w:p w:rsidR="0029016C" w:rsidRDefault="002F7328">
      <w:pPr>
        <w:shd w:val="clear" w:color="auto" w:fill="FFFFFF"/>
        <w:spacing w:line="360" w:lineRule="auto"/>
        <w:rPr>
          <w:rFonts w:ascii="仿宋" w:eastAsia="仿宋" w:hAnsi="仿宋" w:cs="仿宋"/>
          <w:color w:val="000000"/>
          <w:sz w:val="24"/>
        </w:rPr>
      </w:pPr>
      <w:hyperlink r:id="rId10" w:history="1">
        <w:r w:rsidR="008E3C26">
          <w:rPr>
            <w:rFonts w:ascii="仿宋" w:eastAsia="仿宋" w:hAnsi="仿宋" w:cs="仿宋" w:hint="eastAsia"/>
            <w:color w:val="000000"/>
            <w:sz w:val="24"/>
          </w:rPr>
          <w:t>二、</w:t>
        </w:r>
      </w:hyperlink>
      <w:r w:rsidR="008E3C26">
        <w:rPr>
          <w:rFonts w:ascii="仿宋" w:eastAsia="仿宋" w:hAnsi="仿宋" w:cs="仿宋" w:hint="eastAsia"/>
          <w:color w:val="000000"/>
          <w:sz w:val="24"/>
        </w:rPr>
        <w:t>资格审查……………………………………………………………………第（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（一）资格自查表………………………………………………………………第（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（二）资格审查证明资料………………………………………………………第（  ）页</w:t>
      </w:r>
    </w:p>
    <w:p w:rsidR="0029016C" w:rsidRDefault="008E3C26">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三、符合性审查…………………………………………………………………第（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（一）符合性自查表……………………………………………………………第（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（二）符合性审查证明资料……………………………………………………第（  ）页</w:t>
      </w:r>
    </w:p>
    <w:p w:rsidR="0029016C" w:rsidRDefault="008E3C26">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四、商务评审……………………………………………………………………第（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（一）商务评审自查表…………………………………………………………第（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（二）商务评审证明资料………………………………………………………第（  ）页</w:t>
      </w:r>
    </w:p>
    <w:p w:rsidR="0029016C" w:rsidRDefault="008E3C26">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五、技术评审……………………………………………………………………第（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（一）技术评审自查表…………………………………………………………第（  ）页</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（二）技术评审证明资料………………………………………………………第（  ）页</w:t>
      </w:r>
    </w:p>
    <w:p w:rsidR="0029016C" w:rsidRDefault="0029016C">
      <w:pPr>
        <w:shd w:val="clear" w:color="auto" w:fill="FFFFFF"/>
        <w:spacing w:line="360" w:lineRule="auto"/>
        <w:rPr>
          <w:rFonts w:ascii="仿宋" w:eastAsia="仿宋" w:hAnsi="仿宋" w:cs="仿宋"/>
          <w:color w:val="000000"/>
          <w:sz w:val="24"/>
          <w:szCs w:val="36"/>
        </w:rPr>
      </w:pPr>
    </w:p>
    <w:p w:rsidR="0029016C" w:rsidRDefault="0029016C">
      <w:pPr>
        <w:pStyle w:val="Style3"/>
        <w:ind w:firstLine="400"/>
        <w:rPr>
          <w:rFonts w:ascii="仿宋" w:eastAsia="仿宋" w:hAnsi="仿宋" w:cs="仿宋"/>
          <w:color w:val="000000"/>
        </w:rPr>
      </w:pPr>
    </w:p>
    <w:p w:rsidR="0029016C" w:rsidRDefault="0029016C">
      <w:pPr>
        <w:pStyle w:val="Style3"/>
        <w:ind w:firstLineChars="0" w:firstLine="0"/>
        <w:rPr>
          <w:rFonts w:ascii="仿宋" w:eastAsia="仿宋" w:hAnsi="仿宋" w:cs="仿宋"/>
          <w:color w:val="000000"/>
          <w:sz w:val="24"/>
        </w:rPr>
      </w:pPr>
    </w:p>
    <w:p w:rsidR="0029016C" w:rsidRDefault="0029016C">
      <w:pPr>
        <w:pStyle w:val="Style3"/>
        <w:ind w:firstLineChars="0" w:firstLine="0"/>
        <w:rPr>
          <w:rFonts w:ascii="仿宋" w:eastAsia="仿宋" w:hAnsi="仿宋" w:cs="仿宋"/>
          <w:color w:val="000000"/>
          <w:sz w:val="24"/>
        </w:rPr>
      </w:pPr>
    </w:p>
    <w:p w:rsidR="0029016C" w:rsidRDefault="0029016C">
      <w:pPr>
        <w:pStyle w:val="Style3"/>
        <w:ind w:firstLine="480"/>
        <w:rPr>
          <w:rFonts w:ascii="仿宋" w:eastAsia="仿宋" w:hAnsi="仿宋" w:cs="仿宋"/>
          <w:color w:val="000000"/>
          <w:sz w:val="24"/>
        </w:rPr>
      </w:pP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特别提示：</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1.请响应人按照本目录要求的格式、内容、顺序制作响应文件，并请编制目录及页码，否则可能影响对响应文件的评价。</w:t>
      </w:r>
    </w:p>
    <w:p w:rsidR="0029016C" w:rsidRDefault="008E3C26">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2.响应人所递交的所有资料均应加盖响应人公章。</w:t>
      </w:r>
    </w:p>
    <w:p w:rsidR="0029016C" w:rsidRDefault="0029016C">
      <w:pPr>
        <w:pStyle w:val="Style3"/>
        <w:spacing w:line="360" w:lineRule="auto"/>
        <w:ind w:firstLineChars="0" w:firstLine="0"/>
        <w:rPr>
          <w:rFonts w:ascii="仿宋" w:eastAsia="仿宋" w:hAnsi="仿宋" w:cs="仿宋"/>
          <w:color w:val="000000"/>
          <w:sz w:val="24"/>
        </w:rPr>
      </w:pPr>
    </w:p>
    <w:p w:rsidR="0029016C" w:rsidRDefault="008E3C26">
      <w:pPr>
        <w:pStyle w:val="4"/>
      </w:pPr>
      <w:r>
        <w:rPr>
          <w:rFonts w:hint="eastAsia"/>
          <w:lang w:val="zh-CN"/>
        </w:rPr>
        <w:fldChar w:fldCharType="end"/>
      </w:r>
    </w:p>
    <w:p w:rsidR="0029016C" w:rsidRDefault="0029016C">
      <w:pPr>
        <w:pStyle w:val="Style3"/>
        <w:adjustRightInd w:val="0"/>
        <w:snapToGrid w:val="0"/>
        <w:spacing w:line="360" w:lineRule="auto"/>
        <w:ind w:firstLineChars="0" w:firstLine="0"/>
        <w:rPr>
          <w:rFonts w:ascii="仿宋" w:eastAsia="仿宋" w:hAnsi="仿宋" w:cs="仿宋"/>
          <w:sz w:val="24"/>
        </w:rPr>
      </w:pPr>
    </w:p>
    <w:bookmarkEnd w:id="14"/>
    <w:p w:rsidR="0029016C" w:rsidRDefault="008E3C26">
      <w:pPr>
        <w:pStyle w:val="2"/>
        <w:pageBreakBefore/>
        <w:adjustRightInd w:val="0"/>
        <w:snapToGrid w:val="0"/>
        <w:spacing w:beforeLines="50" w:before="156" w:after="0" w:line="240" w:lineRule="auto"/>
        <w:jc w:val="center"/>
        <w:rPr>
          <w:rFonts w:ascii="仿宋" w:eastAsia="仿宋" w:hAnsi="仿宋" w:cs="仿宋"/>
          <w:sz w:val="40"/>
          <w:szCs w:val="40"/>
        </w:rPr>
      </w:pPr>
      <w:r>
        <w:rPr>
          <w:rFonts w:ascii="仿宋" w:eastAsia="仿宋" w:hAnsi="仿宋" w:cs="仿宋" w:hint="eastAsia"/>
          <w:sz w:val="40"/>
          <w:szCs w:val="40"/>
        </w:rPr>
        <w:lastRenderedPageBreak/>
        <w:t>一、报价表</w:t>
      </w:r>
    </w:p>
    <w:p w:rsidR="0029016C" w:rsidRDefault="008E3C26">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（一）报价一览表</w:t>
      </w:r>
    </w:p>
    <w:tbl>
      <w:tblPr>
        <w:tblW w:w="10159" w:type="dxa"/>
        <w:jc w:val="center"/>
        <w:tblLook w:val="04A0" w:firstRow="1" w:lastRow="0" w:firstColumn="1" w:lastColumn="0" w:noHBand="0" w:noVBand="1"/>
      </w:tblPr>
      <w:tblGrid>
        <w:gridCol w:w="1908"/>
        <w:gridCol w:w="3171"/>
        <w:gridCol w:w="1855"/>
        <w:gridCol w:w="3225"/>
      </w:tblGrid>
      <w:tr w:rsidR="0029016C">
        <w:trPr>
          <w:trHeight w:val="789"/>
          <w:jc w:val="center"/>
        </w:trPr>
        <w:tc>
          <w:tcPr>
            <w:tcW w:w="1908" w:type="dxa"/>
            <w:vAlign w:val="bottom"/>
          </w:tcPr>
          <w:p w:rsidR="0029016C" w:rsidRDefault="008E3C26">
            <w:pPr>
              <w:spacing w:before="240"/>
              <w:ind w:firstLineChars="700" w:firstLine="1680"/>
              <w:rPr>
                <w:rFonts w:ascii="仿宋" w:eastAsia="仿宋" w:hAnsi="仿宋" w:cs="仿宋"/>
                <w:color w:val="000000"/>
                <w:sz w:val="24"/>
                <w:szCs w:val="32"/>
              </w:rPr>
            </w:pPr>
            <w:r>
              <w:rPr>
                <w:rFonts w:ascii="仿宋" w:eastAsia="仿宋" w:hAnsi="仿宋" w:cs="仿宋" w:hint="eastAsia"/>
                <w:color w:val="000000"/>
                <w:sz w:val="24"/>
                <w:szCs w:val="32"/>
              </w:rPr>
              <w:t xml:space="preserve"> 项目名称：</w:t>
            </w:r>
          </w:p>
        </w:tc>
        <w:tc>
          <w:tcPr>
            <w:tcW w:w="8251" w:type="dxa"/>
            <w:gridSpan w:val="3"/>
            <w:tcBorders>
              <w:top w:val="nil"/>
              <w:left w:val="nil"/>
              <w:bottom w:val="single" w:sz="4" w:space="0" w:color="auto"/>
              <w:right w:val="nil"/>
            </w:tcBorders>
            <w:vAlign w:val="bottom"/>
          </w:tcPr>
          <w:p w:rsidR="0029016C" w:rsidRDefault="00013080">
            <w:pPr>
              <w:spacing w:line="400" w:lineRule="exact"/>
              <w:jc w:val="left"/>
              <w:rPr>
                <w:rFonts w:ascii="仿宋" w:eastAsia="仿宋" w:hAnsi="仿宋" w:cs="仿宋"/>
                <w:color w:val="000000"/>
                <w:sz w:val="24"/>
                <w:szCs w:val="32"/>
              </w:rPr>
            </w:pPr>
            <w:r>
              <w:rPr>
                <w:rFonts w:ascii="仿宋" w:eastAsia="仿宋" w:hAnsi="仿宋" w:cs="仿宋" w:hint="eastAsia"/>
                <w:sz w:val="24"/>
              </w:rPr>
              <w:t>汕尾市人民医院</w:t>
            </w:r>
            <w:r w:rsidR="008E3C26">
              <w:rPr>
                <w:rFonts w:ascii="仿宋" w:eastAsia="仿宋" w:hAnsi="仿宋" w:cs="仿宋" w:hint="eastAsia"/>
                <w:sz w:val="24"/>
              </w:rPr>
              <w:t>车辆定点加油服务项目</w:t>
            </w:r>
          </w:p>
        </w:tc>
      </w:tr>
      <w:tr w:rsidR="0029016C">
        <w:trPr>
          <w:trHeight w:val="607"/>
          <w:jc w:val="center"/>
        </w:trPr>
        <w:tc>
          <w:tcPr>
            <w:tcW w:w="1908" w:type="dxa"/>
            <w:vAlign w:val="bottom"/>
          </w:tcPr>
          <w:p w:rsidR="0029016C" w:rsidRDefault="008E3C26">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响应公司：</w:t>
            </w:r>
          </w:p>
        </w:tc>
        <w:tc>
          <w:tcPr>
            <w:tcW w:w="3171" w:type="dxa"/>
            <w:tcBorders>
              <w:top w:val="single" w:sz="4" w:space="0" w:color="auto"/>
              <w:left w:val="nil"/>
              <w:bottom w:val="single" w:sz="4" w:space="0" w:color="auto"/>
              <w:right w:val="nil"/>
            </w:tcBorders>
            <w:vAlign w:val="bottom"/>
          </w:tcPr>
          <w:p w:rsidR="0029016C" w:rsidRDefault="0029016C">
            <w:pPr>
              <w:spacing w:before="240"/>
              <w:rPr>
                <w:rFonts w:ascii="仿宋" w:eastAsia="仿宋" w:hAnsi="仿宋" w:cs="仿宋"/>
                <w:color w:val="000000"/>
                <w:sz w:val="24"/>
                <w:szCs w:val="32"/>
              </w:rPr>
            </w:pPr>
          </w:p>
        </w:tc>
        <w:tc>
          <w:tcPr>
            <w:tcW w:w="1855" w:type="dxa"/>
            <w:tcBorders>
              <w:top w:val="single" w:sz="4" w:space="0" w:color="auto"/>
              <w:left w:val="nil"/>
              <w:bottom w:val="nil"/>
              <w:right w:val="nil"/>
            </w:tcBorders>
            <w:vAlign w:val="bottom"/>
          </w:tcPr>
          <w:p w:rsidR="0029016C" w:rsidRDefault="008E3C26">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响应日期：</w:t>
            </w:r>
          </w:p>
        </w:tc>
        <w:tc>
          <w:tcPr>
            <w:tcW w:w="3225" w:type="dxa"/>
            <w:tcBorders>
              <w:top w:val="single" w:sz="4" w:space="0" w:color="auto"/>
              <w:left w:val="nil"/>
              <w:bottom w:val="single" w:sz="4" w:space="0" w:color="auto"/>
              <w:right w:val="nil"/>
            </w:tcBorders>
          </w:tcPr>
          <w:p w:rsidR="0029016C" w:rsidRDefault="0029016C">
            <w:pPr>
              <w:spacing w:before="240"/>
              <w:rPr>
                <w:rFonts w:ascii="仿宋" w:eastAsia="仿宋" w:hAnsi="仿宋" w:cs="仿宋"/>
                <w:color w:val="000000"/>
                <w:sz w:val="24"/>
                <w:szCs w:val="32"/>
              </w:rPr>
            </w:pPr>
          </w:p>
        </w:tc>
      </w:tr>
      <w:tr w:rsidR="0029016C">
        <w:trPr>
          <w:trHeight w:val="594"/>
          <w:jc w:val="center"/>
        </w:trPr>
        <w:tc>
          <w:tcPr>
            <w:tcW w:w="1908" w:type="dxa"/>
            <w:vAlign w:val="bottom"/>
          </w:tcPr>
          <w:p w:rsidR="0029016C" w:rsidRDefault="008E3C26">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联系人：</w:t>
            </w:r>
          </w:p>
        </w:tc>
        <w:tc>
          <w:tcPr>
            <w:tcW w:w="3171" w:type="dxa"/>
            <w:tcBorders>
              <w:top w:val="single" w:sz="4" w:space="0" w:color="auto"/>
              <w:left w:val="nil"/>
              <w:bottom w:val="single" w:sz="4" w:space="0" w:color="auto"/>
              <w:right w:val="nil"/>
            </w:tcBorders>
            <w:vAlign w:val="bottom"/>
          </w:tcPr>
          <w:p w:rsidR="0029016C" w:rsidRDefault="0029016C">
            <w:pPr>
              <w:spacing w:before="240"/>
              <w:rPr>
                <w:rFonts w:ascii="仿宋" w:eastAsia="仿宋" w:hAnsi="仿宋" w:cs="仿宋"/>
                <w:color w:val="000000"/>
                <w:sz w:val="24"/>
                <w:szCs w:val="32"/>
              </w:rPr>
            </w:pPr>
          </w:p>
        </w:tc>
        <w:tc>
          <w:tcPr>
            <w:tcW w:w="1855" w:type="dxa"/>
            <w:vAlign w:val="bottom"/>
          </w:tcPr>
          <w:p w:rsidR="0029016C" w:rsidRDefault="008E3C26">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联系电话：</w:t>
            </w:r>
          </w:p>
        </w:tc>
        <w:tc>
          <w:tcPr>
            <w:tcW w:w="3225" w:type="dxa"/>
            <w:tcBorders>
              <w:top w:val="single" w:sz="4" w:space="0" w:color="auto"/>
              <w:left w:val="nil"/>
              <w:bottom w:val="single" w:sz="4" w:space="0" w:color="auto"/>
              <w:right w:val="nil"/>
            </w:tcBorders>
          </w:tcPr>
          <w:p w:rsidR="0029016C" w:rsidRDefault="0029016C">
            <w:pPr>
              <w:spacing w:before="240"/>
              <w:rPr>
                <w:rFonts w:ascii="仿宋" w:eastAsia="仿宋" w:hAnsi="仿宋" w:cs="仿宋"/>
                <w:color w:val="000000"/>
                <w:sz w:val="24"/>
                <w:szCs w:val="32"/>
              </w:rPr>
            </w:pPr>
          </w:p>
        </w:tc>
      </w:tr>
    </w:tbl>
    <w:p w:rsidR="0029016C" w:rsidRDefault="0029016C">
      <w:pPr>
        <w:pStyle w:val="Style3"/>
        <w:ind w:firstLineChars="0" w:firstLine="0"/>
        <w:rPr>
          <w:rFonts w:ascii="仿宋" w:eastAsia="仿宋" w:hAnsi="仿宋" w:cs="仿宋"/>
          <w:color w:val="000000"/>
          <w:sz w:val="21"/>
          <w:szCs w:val="21"/>
        </w:rPr>
      </w:pPr>
    </w:p>
    <w:p w:rsidR="0029016C" w:rsidRDefault="0029016C">
      <w:pPr>
        <w:pStyle w:val="Style3"/>
        <w:ind w:firstLineChars="0" w:firstLine="0"/>
        <w:rPr>
          <w:rFonts w:ascii="仿宋" w:eastAsia="仿宋" w:hAnsi="仿宋" w:cs="仿宋"/>
          <w:color w:val="00000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84"/>
        <w:gridCol w:w="7043"/>
      </w:tblGrid>
      <w:tr w:rsidR="0029016C">
        <w:trPr>
          <w:cantSplit/>
          <w:trHeight w:val="825"/>
          <w:jc w:val="center"/>
        </w:trPr>
        <w:tc>
          <w:tcPr>
            <w:tcW w:w="1684" w:type="dxa"/>
            <w:vAlign w:val="center"/>
          </w:tcPr>
          <w:p w:rsidR="0029016C" w:rsidRDefault="008E3C26">
            <w:pPr>
              <w:tabs>
                <w:tab w:val="left" w:pos="8364"/>
              </w:tabs>
              <w:snapToGrid w:val="0"/>
              <w:spacing w:line="360" w:lineRule="auto"/>
              <w:ind w:right="-58"/>
              <w:jc w:val="center"/>
              <w:rPr>
                <w:rFonts w:ascii="仿宋" w:eastAsia="仿宋" w:hAnsi="仿宋" w:cs="仿宋"/>
                <w:b/>
                <w:sz w:val="24"/>
              </w:rPr>
            </w:pPr>
            <w:r>
              <w:rPr>
                <w:rFonts w:ascii="仿宋" w:eastAsia="仿宋" w:hAnsi="仿宋" w:cs="仿宋" w:hint="eastAsia"/>
                <w:b/>
                <w:sz w:val="24"/>
              </w:rPr>
              <w:t>响应下浮率</w:t>
            </w:r>
          </w:p>
        </w:tc>
        <w:tc>
          <w:tcPr>
            <w:tcW w:w="7043" w:type="dxa"/>
            <w:tcBorders>
              <w:bottom w:val="single" w:sz="4" w:space="0" w:color="auto"/>
            </w:tcBorders>
            <w:vAlign w:val="center"/>
          </w:tcPr>
          <w:p w:rsidR="0029016C" w:rsidRDefault="008E3C26">
            <w:pPr>
              <w:spacing w:line="360" w:lineRule="auto"/>
              <w:jc w:val="center"/>
              <w:rPr>
                <w:rFonts w:ascii="仿宋" w:eastAsia="仿宋" w:hAnsi="仿宋" w:cs="仿宋"/>
                <w:bCs/>
                <w:sz w:val="24"/>
              </w:rPr>
            </w:pPr>
            <w:r>
              <w:rPr>
                <w:rFonts w:ascii="仿宋" w:eastAsia="仿宋" w:hAnsi="仿宋" w:cs="仿宋" w:hint="eastAsia"/>
                <w:bCs/>
                <w:sz w:val="24"/>
                <w:u w:val="single"/>
              </w:rPr>
              <w:t xml:space="preserve">          </w:t>
            </w:r>
            <w:r>
              <w:rPr>
                <w:rFonts w:ascii="仿宋" w:eastAsia="仿宋" w:hAnsi="仿宋" w:cs="仿宋" w:hint="eastAsia"/>
                <w:bCs/>
                <w:sz w:val="24"/>
              </w:rPr>
              <w:t>%</w:t>
            </w:r>
          </w:p>
        </w:tc>
      </w:tr>
      <w:tr w:rsidR="0029016C">
        <w:trPr>
          <w:cantSplit/>
          <w:trHeight w:val="635"/>
          <w:jc w:val="center"/>
        </w:trPr>
        <w:tc>
          <w:tcPr>
            <w:tcW w:w="1684" w:type="dxa"/>
            <w:vAlign w:val="center"/>
          </w:tcPr>
          <w:p w:rsidR="0029016C" w:rsidRDefault="008E3C26">
            <w:pPr>
              <w:tabs>
                <w:tab w:val="left" w:pos="8364"/>
              </w:tabs>
              <w:snapToGrid w:val="0"/>
              <w:spacing w:line="360" w:lineRule="auto"/>
              <w:ind w:right="-58"/>
              <w:jc w:val="center"/>
              <w:rPr>
                <w:rFonts w:ascii="仿宋" w:eastAsia="仿宋" w:hAnsi="仿宋" w:cs="仿宋"/>
                <w:b/>
                <w:sz w:val="24"/>
              </w:rPr>
            </w:pPr>
            <w:r>
              <w:rPr>
                <w:rFonts w:ascii="仿宋" w:eastAsia="仿宋" w:hAnsi="仿宋" w:cs="仿宋" w:hint="eastAsia"/>
                <w:b/>
                <w:sz w:val="24"/>
              </w:rPr>
              <w:t>响应有效期</w:t>
            </w:r>
          </w:p>
        </w:tc>
        <w:tc>
          <w:tcPr>
            <w:tcW w:w="7043" w:type="dxa"/>
            <w:vAlign w:val="center"/>
          </w:tcPr>
          <w:p w:rsidR="0029016C" w:rsidRDefault="008E3C26">
            <w:pPr>
              <w:tabs>
                <w:tab w:val="left" w:pos="8364"/>
              </w:tabs>
              <w:snapToGrid w:val="0"/>
              <w:spacing w:line="360" w:lineRule="auto"/>
              <w:ind w:right="-58"/>
              <w:jc w:val="center"/>
              <w:rPr>
                <w:rFonts w:ascii="仿宋" w:eastAsia="仿宋" w:hAnsi="仿宋" w:cs="仿宋"/>
                <w:b/>
                <w:sz w:val="24"/>
              </w:rPr>
            </w:pPr>
            <w:r>
              <w:rPr>
                <w:rFonts w:ascii="仿宋" w:eastAsia="仿宋" w:hAnsi="仿宋" w:cs="仿宋" w:hint="eastAsia"/>
                <w:sz w:val="24"/>
              </w:rPr>
              <w:t>自提交响应文件的截止之日起90个公历日</w:t>
            </w:r>
          </w:p>
        </w:tc>
      </w:tr>
      <w:tr w:rsidR="0029016C">
        <w:trPr>
          <w:cantSplit/>
          <w:trHeight w:val="749"/>
          <w:jc w:val="center"/>
        </w:trPr>
        <w:tc>
          <w:tcPr>
            <w:tcW w:w="1684" w:type="dxa"/>
            <w:vAlign w:val="center"/>
          </w:tcPr>
          <w:p w:rsidR="0029016C" w:rsidRDefault="008E3C26">
            <w:pPr>
              <w:tabs>
                <w:tab w:val="left" w:pos="8364"/>
              </w:tabs>
              <w:snapToGrid w:val="0"/>
              <w:spacing w:line="360" w:lineRule="auto"/>
              <w:ind w:right="-58"/>
              <w:jc w:val="center"/>
              <w:rPr>
                <w:rFonts w:ascii="仿宋" w:eastAsia="仿宋" w:hAnsi="仿宋" w:cs="仿宋"/>
                <w:b/>
                <w:sz w:val="24"/>
              </w:rPr>
            </w:pPr>
            <w:r>
              <w:rPr>
                <w:rFonts w:ascii="仿宋" w:eastAsia="仿宋" w:hAnsi="仿宋" w:cs="仿宋" w:hint="eastAsia"/>
                <w:b/>
                <w:sz w:val="24"/>
              </w:rPr>
              <w:t>备注</w:t>
            </w:r>
          </w:p>
        </w:tc>
        <w:tc>
          <w:tcPr>
            <w:tcW w:w="7043" w:type="dxa"/>
            <w:vAlign w:val="center"/>
          </w:tcPr>
          <w:p w:rsidR="0029016C" w:rsidRDefault="0029016C">
            <w:pPr>
              <w:tabs>
                <w:tab w:val="left" w:pos="8364"/>
              </w:tabs>
              <w:snapToGrid w:val="0"/>
              <w:spacing w:line="360" w:lineRule="auto"/>
              <w:ind w:right="-58"/>
              <w:jc w:val="center"/>
              <w:rPr>
                <w:rFonts w:ascii="仿宋" w:eastAsia="仿宋" w:hAnsi="仿宋" w:cs="仿宋"/>
                <w:sz w:val="24"/>
              </w:rPr>
            </w:pPr>
          </w:p>
        </w:tc>
      </w:tr>
    </w:tbl>
    <w:p w:rsidR="0029016C" w:rsidRDefault="0029016C">
      <w:pPr>
        <w:pStyle w:val="Style3"/>
        <w:ind w:firstLineChars="0" w:firstLine="0"/>
        <w:rPr>
          <w:rFonts w:ascii="仿宋" w:eastAsia="仿宋" w:hAnsi="仿宋" w:cs="仿宋"/>
          <w:sz w:val="21"/>
          <w:szCs w:val="21"/>
        </w:rPr>
      </w:pPr>
    </w:p>
    <w:p w:rsidR="0029016C" w:rsidRDefault="008E3C26">
      <w:pPr>
        <w:pStyle w:val="Style3"/>
        <w:ind w:firstLineChars="0" w:firstLine="0"/>
        <w:rPr>
          <w:rFonts w:ascii="仿宋" w:eastAsia="仿宋" w:hAnsi="仿宋" w:cs="仿宋"/>
          <w:sz w:val="21"/>
          <w:szCs w:val="21"/>
        </w:rPr>
      </w:pPr>
      <w:r>
        <w:rPr>
          <w:rFonts w:ascii="仿宋" w:eastAsia="仿宋" w:hAnsi="仿宋" w:cs="仿宋" w:hint="eastAsia"/>
          <w:sz w:val="21"/>
          <w:szCs w:val="21"/>
        </w:rPr>
        <w:t>注：</w:t>
      </w:r>
    </w:p>
    <w:p w:rsidR="0029016C" w:rsidRDefault="008E3C26">
      <w:pPr>
        <w:pStyle w:val="Style3"/>
        <w:rPr>
          <w:rFonts w:ascii="仿宋" w:eastAsia="仿宋" w:hAnsi="仿宋" w:cs="仿宋"/>
          <w:sz w:val="21"/>
          <w:szCs w:val="21"/>
        </w:rPr>
      </w:pPr>
      <w:r>
        <w:rPr>
          <w:rFonts w:ascii="仿宋" w:eastAsia="仿宋" w:hAnsi="仿宋" w:cs="仿宋" w:hint="eastAsia"/>
          <w:sz w:val="21"/>
          <w:szCs w:val="21"/>
        </w:rPr>
        <w:t>1、响应人须按要求填写所有信息，不得随意更改本表格式。</w:t>
      </w:r>
    </w:p>
    <w:p w:rsidR="0029016C" w:rsidRDefault="008E3C26">
      <w:pPr>
        <w:pStyle w:val="Style3"/>
        <w:rPr>
          <w:rFonts w:ascii="仿宋" w:eastAsia="仿宋" w:hAnsi="仿宋" w:cs="仿宋"/>
          <w:sz w:val="21"/>
          <w:szCs w:val="21"/>
          <w:lang w:val="zh-TW"/>
        </w:rPr>
      </w:pPr>
      <w:r>
        <w:rPr>
          <w:rFonts w:ascii="仿宋" w:eastAsia="仿宋" w:hAnsi="仿宋" w:cs="仿宋" w:hint="eastAsia"/>
          <w:sz w:val="21"/>
          <w:szCs w:val="21"/>
        </w:rPr>
        <w:t>2、响应报价应为响应人完成本项目全部内容所需费用的含税下浮报价。若成交，按照加油站当日挂牌零售价（单位：元/升）</w:t>
      </w:r>
      <w:r>
        <w:rPr>
          <w:rFonts w:ascii="仿宋" w:eastAsia="仿宋" w:hAnsi="仿宋" w:cs="仿宋"/>
          <w:sz w:val="21"/>
          <w:szCs w:val="21"/>
        </w:rPr>
        <w:t>×</w:t>
      </w:r>
      <w:r>
        <w:rPr>
          <w:rFonts w:ascii="仿宋" w:eastAsia="仿宋" w:hAnsi="仿宋" w:cs="仿宋" w:hint="eastAsia"/>
          <w:sz w:val="21"/>
          <w:szCs w:val="21"/>
        </w:rPr>
        <w:t>（</w:t>
      </w:r>
      <w:r>
        <w:rPr>
          <w:rFonts w:ascii="仿宋" w:eastAsia="仿宋" w:hAnsi="仿宋" w:cs="仿宋"/>
          <w:sz w:val="21"/>
          <w:szCs w:val="21"/>
        </w:rPr>
        <w:t>1-</w:t>
      </w:r>
      <w:r>
        <w:rPr>
          <w:rFonts w:ascii="仿宋" w:eastAsia="仿宋" w:hAnsi="仿宋" w:cs="仿宋" w:hint="eastAsia"/>
          <w:sz w:val="21"/>
          <w:szCs w:val="21"/>
        </w:rPr>
        <w:t>下浮率）进行结算，最终结算金额以采购人实际使用数量计算。该金额</w:t>
      </w:r>
      <w:r>
        <w:rPr>
          <w:rFonts w:ascii="仿宋" w:eastAsia="仿宋" w:hAnsi="仿宋" w:cs="仿宋" w:hint="eastAsia"/>
          <w:sz w:val="21"/>
          <w:szCs w:val="21"/>
          <w:lang w:val="zh-TW"/>
        </w:rPr>
        <w:t>包含单位货物价款、运输费、保险费用、税费及售后服务等一切费用。（如遇国家价格调整，在价格调整基础上折扣不变。）</w:t>
      </w:r>
    </w:p>
    <w:p w:rsidR="0029016C" w:rsidRDefault="008E3C26">
      <w:pPr>
        <w:pStyle w:val="Style3"/>
        <w:rPr>
          <w:rFonts w:ascii="仿宋" w:eastAsia="仿宋" w:hAnsi="仿宋" w:cs="仿宋"/>
          <w:sz w:val="21"/>
          <w:szCs w:val="21"/>
        </w:rPr>
      </w:pPr>
      <w:r>
        <w:rPr>
          <w:rFonts w:ascii="仿宋" w:eastAsia="仿宋" w:hAnsi="仿宋" w:cs="仿宋" w:hint="eastAsia"/>
          <w:sz w:val="21"/>
          <w:szCs w:val="21"/>
        </w:rPr>
        <w:t>3、本项目不接受有选择性的响应报价。响应下浮率须＜100%，且为固定唯一值、不得为 0 或负数,该下浮率必须为固定报价（如10%），不得存在区间值（如10%～15%），否则将作无效响应处理。</w:t>
      </w:r>
    </w:p>
    <w:p w:rsidR="0029016C" w:rsidRDefault="008E3C26">
      <w:pPr>
        <w:pStyle w:val="Style3"/>
        <w:rPr>
          <w:rFonts w:ascii="仿宋" w:eastAsia="仿宋" w:hAnsi="仿宋" w:cs="仿宋"/>
          <w:sz w:val="21"/>
          <w:szCs w:val="21"/>
        </w:rPr>
      </w:pPr>
      <w:r>
        <w:rPr>
          <w:rFonts w:ascii="仿宋" w:eastAsia="仿宋" w:hAnsi="仿宋" w:cs="仿宋" w:hint="eastAsia"/>
          <w:sz w:val="21"/>
          <w:szCs w:val="21"/>
        </w:rPr>
        <w:t>4、5</w:t>
      </w:r>
      <w:r>
        <w:rPr>
          <w:rFonts w:ascii="仿宋" w:eastAsia="仿宋" w:hAnsi="仿宋" w:cs="仿宋"/>
          <w:sz w:val="21"/>
          <w:szCs w:val="21"/>
        </w:rPr>
        <w:t>.供应商在调整油价之前，应将调整油价通知提供给</w:t>
      </w:r>
      <w:r>
        <w:rPr>
          <w:rFonts w:ascii="仿宋" w:eastAsia="仿宋" w:hAnsi="仿宋" w:cs="仿宋" w:hint="eastAsia"/>
          <w:sz w:val="21"/>
          <w:szCs w:val="21"/>
        </w:rPr>
        <w:t>采购人</w:t>
      </w:r>
      <w:r>
        <w:rPr>
          <w:rFonts w:ascii="仿宋" w:eastAsia="仿宋" w:hAnsi="仿宋" w:cs="仿宋"/>
          <w:sz w:val="21"/>
          <w:szCs w:val="21"/>
        </w:rPr>
        <w:t>，调整后价格按政府批文日期执行。</w:t>
      </w:r>
    </w:p>
    <w:p w:rsidR="0029016C" w:rsidRDefault="008E3C26">
      <w:pPr>
        <w:pStyle w:val="Style3"/>
        <w:rPr>
          <w:rFonts w:ascii="仿宋" w:eastAsia="仿宋" w:hAnsi="仿宋" w:cs="仿宋"/>
          <w:sz w:val="21"/>
          <w:szCs w:val="21"/>
          <w:lang w:val="zh-TW"/>
        </w:rPr>
      </w:pPr>
      <w:r>
        <w:rPr>
          <w:rFonts w:ascii="仿宋" w:eastAsia="仿宋" w:hAnsi="仿宋" w:cs="仿宋" w:hint="eastAsia"/>
          <w:sz w:val="21"/>
          <w:szCs w:val="21"/>
        </w:rPr>
        <w:t>6.</w:t>
      </w:r>
      <w:r>
        <w:rPr>
          <w:rFonts w:ascii="仿宋" w:eastAsia="仿宋" w:hAnsi="仿宋" w:cs="仿宋" w:hint="eastAsia"/>
          <w:sz w:val="21"/>
          <w:szCs w:val="21"/>
          <w:lang w:val="zh-TW"/>
        </w:rPr>
        <w:t>供应商应充分了解项目区域的条件、情况以及影响报价的其他要素，结合市场情况进行报价。</w:t>
      </w:r>
    </w:p>
    <w:p w:rsidR="0029016C" w:rsidRDefault="008E3C26">
      <w:pPr>
        <w:pStyle w:val="Style3"/>
        <w:rPr>
          <w:rFonts w:ascii="仿宋" w:eastAsia="仿宋" w:hAnsi="仿宋" w:cs="仿宋"/>
          <w:sz w:val="21"/>
          <w:szCs w:val="21"/>
          <w:lang w:val="zh-TW"/>
        </w:rPr>
      </w:pPr>
      <w:r>
        <w:rPr>
          <w:rFonts w:ascii="仿宋" w:eastAsia="仿宋" w:hAnsi="仿宋" w:cs="仿宋" w:hint="eastAsia"/>
          <w:sz w:val="21"/>
          <w:szCs w:val="21"/>
        </w:rPr>
        <w:t>7</w:t>
      </w:r>
      <w:r>
        <w:rPr>
          <w:rFonts w:ascii="仿宋" w:eastAsia="仿宋" w:hAnsi="仿宋" w:cs="仿宋"/>
          <w:sz w:val="21"/>
          <w:szCs w:val="21"/>
        </w:rPr>
        <w:t>.</w:t>
      </w:r>
      <w:r>
        <w:rPr>
          <w:rFonts w:ascii="仿宋" w:eastAsia="仿宋" w:hAnsi="仿宋" w:cs="仿宋" w:hint="eastAsia"/>
          <w:sz w:val="21"/>
          <w:szCs w:val="21"/>
          <w:lang w:val="zh-TW"/>
        </w:rPr>
        <w:t>少报漏报的内容，均已包含在</w:t>
      </w:r>
      <w:r>
        <w:rPr>
          <w:rFonts w:ascii="仿宋" w:eastAsia="仿宋" w:hAnsi="仿宋" w:cs="仿宋" w:hint="eastAsia"/>
          <w:sz w:val="21"/>
          <w:szCs w:val="21"/>
        </w:rPr>
        <w:t>报价</w:t>
      </w:r>
      <w:r>
        <w:rPr>
          <w:rFonts w:ascii="仿宋" w:eastAsia="仿宋" w:hAnsi="仿宋" w:cs="仿宋" w:hint="eastAsia"/>
          <w:sz w:val="21"/>
          <w:szCs w:val="21"/>
          <w:lang w:val="zh-TW"/>
        </w:rPr>
        <w:t>内，成交</w:t>
      </w:r>
      <w:r>
        <w:rPr>
          <w:rFonts w:ascii="仿宋" w:eastAsia="仿宋" w:hAnsi="仿宋" w:cs="仿宋" w:hint="eastAsia"/>
          <w:sz w:val="21"/>
          <w:szCs w:val="21"/>
        </w:rPr>
        <w:t>供应商</w:t>
      </w:r>
      <w:r>
        <w:rPr>
          <w:rFonts w:ascii="仿宋" w:eastAsia="仿宋" w:hAnsi="仿宋" w:cs="仿宋" w:hint="eastAsia"/>
          <w:sz w:val="21"/>
          <w:szCs w:val="21"/>
          <w:lang w:val="zh-TW"/>
        </w:rPr>
        <w:t>不得以任何的形式向采购人索要追加任何的费用。</w:t>
      </w:r>
    </w:p>
    <w:p w:rsidR="0029016C" w:rsidRDefault="008E3C26">
      <w:pPr>
        <w:pStyle w:val="Style3"/>
        <w:rPr>
          <w:rFonts w:ascii="仿宋" w:eastAsia="仿宋" w:hAnsi="仿宋" w:cs="仿宋"/>
          <w:sz w:val="21"/>
          <w:szCs w:val="21"/>
        </w:rPr>
      </w:pPr>
      <w:r>
        <w:rPr>
          <w:rFonts w:ascii="仿宋" w:eastAsia="仿宋" w:hAnsi="仿宋" w:cs="仿宋" w:hint="eastAsia"/>
          <w:sz w:val="21"/>
          <w:szCs w:val="21"/>
        </w:rPr>
        <w:t>8、此表是响应文件的必要组成文件。</w:t>
      </w:r>
    </w:p>
    <w:p w:rsidR="0029016C" w:rsidRDefault="0029016C">
      <w:pPr>
        <w:spacing w:line="400" w:lineRule="exact"/>
        <w:jc w:val="left"/>
        <w:rPr>
          <w:rFonts w:ascii="仿宋" w:eastAsia="仿宋" w:hAnsi="仿宋" w:cs="仿宋"/>
          <w:color w:val="000000"/>
          <w:sz w:val="24"/>
        </w:rPr>
      </w:pPr>
    </w:p>
    <w:p w:rsidR="0029016C" w:rsidRDefault="0029016C">
      <w:pPr>
        <w:pStyle w:val="Style3"/>
        <w:ind w:firstLineChars="0" w:firstLine="0"/>
        <w:rPr>
          <w:rFonts w:ascii="仿宋" w:eastAsia="仿宋" w:hAnsi="仿宋" w:cs="仿宋"/>
          <w:color w:val="000000"/>
        </w:rPr>
      </w:pPr>
    </w:p>
    <w:p w:rsidR="0029016C" w:rsidRDefault="008E3C26">
      <w:pPr>
        <w:pStyle w:val="a6"/>
        <w:tabs>
          <w:tab w:val="left" w:pos="900"/>
        </w:tabs>
        <w:adjustRightInd w:val="0"/>
        <w:snapToGrid w:val="0"/>
        <w:spacing w:line="360" w:lineRule="auto"/>
        <w:ind w:firstLineChars="2400" w:firstLine="5040"/>
        <w:rPr>
          <w:rFonts w:ascii="仿宋" w:eastAsia="仿宋" w:hAnsi="仿宋" w:cs="仿宋"/>
          <w:sz w:val="21"/>
          <w:szCs w:val="21"/>
        </w:rPr>
      </w:pPr>
      <w:r>
        <w:rPr>
          <w:rFonts w:ascii="仿宋" w:eastAsia="仿宋" w:hAnsi="仿宋" w:cs="仿宋" w:hint="eastAsia"/>
          <w:sz w:val="21"/>
          <w:szCs w:val="21"/>
        </w:rPr>
        <w:t>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af6"/>
        <w:rPr>
          <w:rFonts w:ascii="仿宋" w:eastAsia="仿宋" w:hAnsi="仿宋" w:cs="仿宋"/>
          <w:kern w:val="2"/>
          <w:sz w:val="21"/>
          <w:szCs w:val="21"/>
        </w:rPr>
      </w:pPr>
    </w:p>
    <w:p w:rsidR="0029016C" w:rsidRDefault="0029016C"/>
    <w:p w:rsidR="0029016C" w:rsidRDefault="008E3C26">
      <w:pPr>
        <w:pStyle w:val="2"/>
        <w:pageBreakBefore/>
        <w:adjustRightInd w:val="0"/>
        <w:snapToGrid w:val="0"/>
        <w:spacing w:beforeLines="50" w:before="156" w:after="0" w:line="240" w:lineRule="auto"/>
        <w:jc w:val="center"/>
        <w:rPr>
          <w:rFonts w:ascii="仿宋" w:eastAsia="仿宋" w:hAnsi="仿宋" w:cs="仿宋"/>
          <w:sz w:val="40"/>
          <w:szCs w:val="40"/>
        </w:rPr>
      </w:pPr>
      <w:r>
        <w:rPr>
          <w:rFonts w:ascii="仿宋" w:eastAsia="仿宋" w:hAnsi="仿宋" w:cs="仿宋" w:hint="eastAsia"/>
          <w:sz w:val="40"/>
          <w:szCs w:val="40"/>
        </w:rPr>
        <w:lastRenderedPageBreak/>
        <w:t>二、资格审查</w:t>
      </w:r>
    </w:p>
    <w:p w:rsidR="0029016C" w:rsidRDefault="008E3C26">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（一）资格自查表</w:t>
      </w:r>
    </w:p>
    <w:p w:rsidR="0029016C" w:rsidRDefault="0029016C">
      <w:pPr>
        <w:pStyle w:val="a0"/>
        <w:rPr>
          <w:rFonts w:ascii="仿宋" w:eastAsia="仿宋" w:hAnsi="仿宋" w:cs="仿宋"/>
          <w:b/>
          <w:bCs/>
          <w:color w:val="000000"/>
          <w:sz w:val="21"/>
          <w:szCs w:val="21"/>
        </w:rPr>
      </w:pPr>
    </w:p>
    <w:tbl>
      <w:tblPr>
        <w:tblpPr w:leftFromText="180" w:rightFromText="180" w:vertAnchor="text" w:horzAnchor="page" w:tblpX="1226" w:tblpY="310"/>
        <w:tblOverlap w:val="never"/>
        <w:tblW w:w="968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5834"/>
        <w:gridCol w:w="1515"/>
        <w:gridCol w:w="1749"/>
      </w:tblGrid>
      <w:tr w:rsidR="0029016C">
        <w:trPr>
          <w:trHeight w:val="454"/>
        </w:trPr>
        <w:tc>
          <w:tcPr>
            <w:tcW w:w="589"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评审内容</w:t>
            </w:r>
          </w:p>
        </w:tc>
        <w:tc>
          <w:tcPr>
            <w:tcW w:w="5834" w:type="dxa"/>
            <w:vAlign w:val="center"/>
          </w:tcPr>
          <w:p w:rsidR="0029016C" w:rsidRDefault="008E3C26">
            <w:pPr>
              <w:ind w:firstLineChars="9" w:firstLine="19"/>
              <w:jc w:val="center"/>
              <w:rPr>
                <w:rFonts w:ascii="仿宋" w:eastAsia="仿宋" w:hAnsi="仿宋" w:cs="仿宋"/>
                <w:bCs/>
                <w:szCs w:val="21"/>
              </w:rPr>
            </w:pPr>
            <w:r>
              <w:rPr>
                <w:rFonts w:ascii="仿宋" w:eastAsia="仿宋" w:hAnsi="仿宋" w:cs="仿宋" w:hint="eastAsia"/>
                <w:bCs/>
                <w:szCs w:val="21"/>
              </w:rPr>
              <w:t>采购文件要求</w:t>
            </w:r>
          </w:p>
        </w:tc>
        <w:tc>
          <w:tcPr>
            <w:tcW w:w="1515"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自查结论</w:t>
            </w:r>
          </w:p>
        </w:tc>
        <w:tc>
          <w:tcPr>
            <w:tcW w:w="1749" w:type="dxa"/>
            <w:vAlign w:val="center"/>
          </w:tcPr>
          <w:p w:rsidR="0029016C" w:rsidRDefault="008E3C26">
            <w:pPr>
              <w:ind w:rightChars="-85" w:right="-178"/>
              <w:jc w:val="center"/>
              <w:rPr>
                <w:rFonts w:ascii="仿宋" w:eastAsia="仿宋" w:hAnsi="仿宋" w:cs="仿宋"/>
                <w:bCs/>
                <w:szCs w:val="21"/>
              </w:rPr>
            </w:pPr>
            <w:r>
              <w:rPr>
                <w:rFonts w:ascii="仿宋" w:eastAsia="仿宋" w:hAnsi="仿宋" w:cs="仿宋" w:hint="eastAsia"/>
                <w:bCs/>
                <w:szCs w:val="21"/>
              </w:rPr>
              <w:t>证明资料</w:t>
            </w:r>
          </w:p>
        </w:tc>
      </w:tr>
      <w:tr w:rsidR="0029016C">
        <w:trPr>
          <w:trHeight w:val="454"/>
        </w:trPr>
        <w:tc>
          <w:tcPr>
            <w:tcW w:w="589" w:type="dxa"/>
            <w:vMerge w:val="restart"/>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合格条件</w:t>
            </w:r>
          </w:p>
        </w:tc>
        <w:tc>
          <w:tcPr>
            <w:tcW w:w="5834" w:type="dxa"/>
            <w:vAlign w:val="center"/>
          </w:tcPr>
          <w:p w:rsidR="0029016C" w:rsidRDefault="008E3C26">
            <w:pPr>
              <w:pStyle w:val="Style3"/>
              <w:adjustRightInd w:val="0"/>
              <w:snapToGrid w:val="0"/>
              <w:spacing w:line="300" w:lineRule="exact"/>
              <w:ind w:firstLineChars="0" w:firstLine="0"/>
              <w:jc w:val="left"/>
              <w:rPr>
                <w:rFonts w:ascii="仿宋" w:eastAsia="仿宋" w:hAnsi="仿宋" w:cs="仿宋"/>
                <w:bCs/>
                <w:sz w:val="21"/>
                <w:szCs w:val="21"/>
              </w:rPr>
            </w:pPr>
            <w:r>
              <w:rPr>
                <w:rFonts w:ascii="仿宋" w:eastAsia="仿宋" w:hAnsi="仿宋" w:cs="仿宋" w:hint="eastAsia"/>
                <w:bCs/>
                <w:sz w:val="21"/>
                <w:szCs w:val="21"/>
              </w:rPr>
              <w:t>供应商应具备以下条件：</w:t>
            </w:r>
          </w:p>
          <w:p w:rsidR="0029016C" w:rsidRDefault="008E3C26">
            <w:pPr>
              <w:pStyle w:val="Style3"/>
              <w:adjustRightInd w:val="0"/>
              <w:snapToGrid w:val="0"/>
              <w:spacing w:line="300" w:lineRule="exact"/>
              <w:ind w:firstLineChars="0" w:firstLine="0"/>
              <w:jc w:val="left"/>
              <w:rPr>
                <w:rFonts w:ascii="仿宋" w:eastAsia="仿宋" w:hAnsi="仿宋" w:cs="仿宋"/>
                <w:bCs/>
                <w:sz w:val="21"/>
                <w:szCs w:val="21"/>
              </w:rPr>
            </w:pPr>
            <w:r>
              <w:rPr>
                <w:rFonts w:ascii="仿宋" w:eastAsia="仿宋" w:hAnsi="仿宋" w:cs="仿宋" w:hint="eastAsia"/>
                <w:bCs/>
                <w:sz w:val="21"/>
                <w:szCs w:val="21"/>
              </w:rPr>
              <w:t>（1）具有良好的商业信誉和健全的财务会计制度；</w:t>
            </w:r>
          </w:p>
          <w:p w:rsidR="0029016C" w:rsidRDefault="008E3C26">
            <w:pPr>
              <w:pStyle w:val="Style3"/>
              <w:adjustRightInd w:val="0"/>
              <w:snapToGrid w:val="0"/>
              <w:spacing w:line="300" w:lineRule="exact"/>
              <w:ind w:firstLineChars="0" w:firstLine="0"/>
              <w:jc w:val="left"/>
              <w:rPr>
                <w:rFonts w:ascii="仿宋" w:eastAsia="仿宋" w:hAnsi="仿宋" w:cs="仿宋"/>
                <w:bCs/>
                <w:sz w:val="21"/>
                <w:szCs w:val="21"/>
              </w:rPr>
            </w:pPr>
            <w:r>
              <w:rPr>
                <w:rFonts w:ascii="仿宋" w:eastAsia="仿宋" w:hAnsi="仿宋" w:cs="仿宋" w:hint="eastAsia"/>
                <w:bCs/>
                <w:sz w:val="21"/>
                <w:szCs w:val="21"/>
              </w:rPr>
              <w:t>（2）有依法缴纳税收和社会保障资金的良好记录；</w:t>
            </w:r>
          </w:p>
          <w:p w:rsidR="0029016C" w:rsidRDefault="008E3C26">
            <w:pPr>
              <w:pStyle w:val="Style3"/>
              <w:adjustRightInd w:val="0"/>
              <w:snapToGrid w:val="0"/>
              <w:spacing w:line="300" w:lineRule="exact"/>
              <w:ind w:firstLineChars="0" w:firstLine="0"/>
              <w:jc w:val="left"/>
              <w:rPr>
                <w:rFonts w:ascii="仿宋" w:eastAsia="仿宋" w:hAnsi="仿宋" w:cs="仿宋"/>
                <w:bCs/>
                <w:sz w:val="21"/>
                <w:szCs w:val="21"/>
              </w:rPr>
            </w:pPr>
            <w:r>
              <w:rPr>
                <w:rFonts w:ascii="仿宋" w:eastAsia="仿宋" w:hAnsi="仿宋" w:cs="仿宋" w:hint="eastAsia"/>
                <w:bCs/>
                <w:sz w:val="21"/>
                <w:szCs w:val="21"/>
              </w:rPr>
              <w:t>（3）具备履行合同所必需的设备和专业技术能力；</w:t>
            </w:r>
          </w:p>
          <w:p w:rsidR="0029016C" w:rsidRDefault="008E3C26">
            <w:pPr>
              <w:pStyle w:val="Style3"/>
              <w:adjustRightInd w:val="0"/>
              <w:snapToGrid w:val="0"/>
              <w:spacing w:line="300" w:lineRule="exact"/>
              <w:ind w:firstLineChars="0" w:firstLine="0"/>
              <w:jc w:val="left"/>
              <w:rPr>
                <w:rFonts w:ascii="仿宋" w:eastAsia="仿宋" w:hAnsi="仿宋" w:cs="仿宋"/>
                <w:bCs/>
                <w:sz w:val="21"/>
                <w:szCs w:val="21"/>
              </w:rPr>
            </w:pPr>
            <w:r>
              <w:rPr>
                <w:rFonts w:ascii="仿宋" w:eastAsia="仿宋" w:hAnsi="仿宋" w:cs="仿宋" w:hint="eastAsia"/>
                <w:bCs/>
                <w:sz w:val="21"/>
                <w:szCs w:val="21"/>
              </w:rPr>
              <w:t>（4）参加本次采购活动前三年内，在经营活动中没有重大违法记录。（提供有效的声明函并加盖公章，格式详见“1、资格声明函”）</w:t>
            </w:r>
          </w:p>
        </w:tc>
        <w:tc>
          <w:tcPr>
            <w:tcW w:w="1515" w:type="dxa"/>
            <w:vAlign w:val="center"/>
          </w:tcPr>
          <w:p w:rsidR="0029016C" w:rsidRDefault="008E3C26">
            <w:pPr>
              <w:ind w:leftChars="17" w:left="36"/>
              <w:rPr>
                <w:rFonts w:ascii="仿宋" w:eastAsia="仿宋" w:hAnsi="仿宋" w:cs="仿宋"/>
                <w:bCs/>
                <w:szCs w:val="21"/>
              </w:rPr>
            </w:pPr>
            <w:r>
              <w:rPr>
                <w:rFonts w:ascii="仿宋" w:eastAsia="仿宋" w:hAnsi="仿宋" w:cs="仿宋" w:hint="eastAsia"/>
                <w:bCs/>
                <w:szCs w:val="21"/>
              </w:rPr>
              <w:t>□通过</w:t>
            </w:r>
          </w:p>
          <w:p w:rsidR="0029016C" w:rsidRDefault="008E3C26">
            <w:pPr>
              <w:ind w:leftChars="17" w:left="36"/>
              <w:rPr>
                <w:rFonts w:ascii="仿宋" w:eastAsia="仿宋" w:hAnsi="仿宋" w:cs="仿宋"/>
                <w:bCs/>
                <w:szCs w:val="21"/>
              </w:rPr>
            </w:pPr>
            <w:r>
              <w:rPr>
                <w:rFonts w:ascii="仿宋" w:eastAsia="仿宋" w:hAnsi="仿宋" w:cs="仿宋" w:hint="eastAsia"/>
                <w:bCs/>
                <w:szCs w:val="21"/>
              </w:rPr>
              <w:t>□不通过</w:t>
            </w:r>
          </w:p>
        </w:tc>
        <w:tc>
          <w:tcPr>
            <w:tcW w:w="1749" w:type="dxa"/>
            <w:vAlign w:val="center"/>
          </w:tcPr>
          <w:p w:rsidR="0029016C" w:rsidRDefault="008E3C26">
            <w:pPr>
              <w:ind w:rightChars="-85" w:right="-178"/>
              <w:jc w:val="center"/>
              <w:rPr>
                <w:rFonts w:ascii="仿宋" w:eastAsia="仿宋" w:hAnsi="仿宋" w:cs="仿宋"/>
                <w:bCs/>
                <w:szCs w:val="21"/>
              </w:rPr>
            </w:pPr>
            <w:r>
              <w:rPr>
                <w:rFonts w:ascii="仿宋" w:eastAsia="仿宋" w:hAnsi="仿宋" w:cs="仿宋" w:hint="eastAsia"/>
                <w:bCs/>
                <w:szCs w:val="21"/>
              </w:rPr>
              <w:t>见响应文件第（）页</w:t>
            </w:r>
          </w:p>
        </w:tc>
      </w:tr>
      <w:tr w:rsidR="0029016C">
        <w:trPr>
          <w:trHeight w:val="454"/>
        </w:trPr>
        <w:tc>
          <w:tcPr>
            <w:tcW w:w="589" w:type="dxa"/>
            <w:vMerge/>
            <w:vAlign w:val="center"/>
          </w:tcPr>
          <w:p w:rsidR="0029016C" w:rsidRDefault="0029016C">
            <w:pPr>
              <w:jc w:val="center"/>
              <w:rPr>
                <w:rFonts w:ascii="仿宋" w:eastAsia="仿宋" w:hAnsi="仿宋" w:cs="仿宋"/>
                <w:bCs/>
                <w:szCs w:val="21"/>
              </w:rPr>
            </w:pPr>
          </w:p>
        </w:tc>
        <w:tc>
          <w:tcPr>
            <w:tcW w:w="5834" w:type="dxa"/>
            <w:vAlign w:val="center"/>
          </w:tcPr>
          <w:p w:rsidR="0029016C" w:rsidRDefault="008E3C26">
            <w:pPr>
              <w:adjustRightInd w:val="0"/>
              <w:snapToGrid w:val="0"/>
              <w:ind w:rightChars="37" w:right="78"/>
              <w:jc w:val="left"/>
              <w:rPr>
                <w:rFonts w:ascii="仿宋" w:eastAsia="仿宋" w:hAnsi="仿宋" w:cs="仿宋"/>
                <w:bCs/>
                <w:szCs w:val="21"/>
              </w:rPr>
            </w:pPr>
            <w:r>
              <w:rPr>
                <w:rFonts w:ascii="仿宋" w:eastAsia="仿宋" w:hAnsi="仿宋" w:cs="仿宋" w:hint="eastAsia"/>
                <w:bCs/>
                <w:szCs w:val="21"/>
              </w:rPr>
              <w:t>被“信用中国”网站列入失信被执行人和重大税收违法失信主体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供应商需提供相关证明资料）。</w:t>
            </w:r>
          </w:p>
        </w:tc>
        <w:tc>
          <w:tcPr>
            <w:tcW w:w="1515" w:type="dxa"/>
            <w:vAlign w:val="center"/>
          </w:tcPr>
          <w:p w:rsidR="0029016C" w:rsidRDefault="008E3C26">
            <w:pPr>
              <w:ind w:leftChars="17" w:left="36"/>
              <w:rPr>
                <w:rFonts w:ascii="仿宋" w:eastAsia="仿宋" w:hAnsi="仿宋" w:cs="仿宋"/>
                <w:bCs/>
                <w:szCs w:val="21"/>
              </w:rPr>
            </w:pPr>
            <w:r>
              <w:rPr>
                <w:rFonts w:ascii="仿宋" w:eastAsia="仿宋" w:hAnsi="仿宋" w:cs="仿宋" w:hint="eastAsia"/>
                <w:bCs/>
                <w:szCs w:val="21"/>
              </w:rPr>
              <w:t>□通过</w:t>
            </w:r>
          </w:p>
          <w:p w:rsidR="0029016C" w:rsidRDefault="008E3C26">
            <w:pPr>
              <w:ind w:leftChars="17" w:left="36"/>
              <w:rPr>
                <w:rFonts w:ascii="仿宋" w:eastAsia="仿宋" w:hAnsi="仿宋" w:cs="仿宋"/>
                <w:bCs/>
                <w:szCs w:val="21"/>
              </w:rPr>
            </w:pPr>
            <w:r>
              <w:rPr>
                <w:rFonts w:ascii="仿宋" w:eastAsia="仿宋" w:hAnsi="仿宋" w:cs="仿宋" w:hint="eastAsia"/>
                <w:bCs/>
                <w:szCs w:val="21"/>
              </w:rPr>
              <w:t>□不通过</w:t>
            </w:r>
          </w:p>
        </w:tc>
        <w:tc>
          <w:tcPr>
            <w:tcW w:w="1749"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见响应文件第（）页</w:t>
            </w:r>
          </w:p>
        </w:tc>
      </w:tr>
      <w:tr w:rsidR="0029016C">
        <w:trPr>
          <w:trHeight w:val="454"/>
        </w:trPr>
        <w:tc>
          <w:tcPr>
            <w:tcW w:w="589" w:type="dxa"/>
            <w:vMerge/>
            <w:vAlign w:val="center"/>
          </w:tcPr>
          <w:p w:rsidR="0029016C" w:rsidRDefault="0029016C">
            <w:pPr>
              <w:jc w:val="center"/>
              <w:rPr>
                <w:rFonts w:ascii="仿宋" w:eastAsia="仿宋" w:hAnsi="仿宋" w:cs="仿宋"/>
                <w:bCs/>
                <w:szCs w:val="21"/>
              </w:rPr>
            </w:pPr>
          </w:p>
        </w:tc>
        <w:tc>
          <w:tcPr>
            <w:tcW w:w="5834" w:type="dxa"/>
            <w:vAlign w:val="center"/>
          </w:tcPr>
          <w:p w:rsidR="0029016C" w:rsidRDefault="008E3C26">
            <w:pPr>
              <w:adjustRightInd w:val="0"/>
              <w:snapToGrid w:val="0"/>
              <w:ind w:rightChars="37" w:right="78"/>
              <w:jc w:val="left"/>
              <w:rPr>
                <w:rFonts w:ascii="仿宋" w:eastAsia="仿宋" w:hAnsi="仿宋" w:cs="仿宋"/>
                <w:bCs/>
                <w:kern w:val="28"/>
                <w:szCs w:val="21"/>
              </w:rPr>
            </w:pPr>
            <w:r>
              <w:rPr>
                <w:rFonts w:ascii="仿宋" w:eastAsia="仿宋" w:hAnsi="仿宋" w:cs="仿宋" w:hint="eastAsia"/>
                <w:szCs w:val="21"/>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rsidR="0029016C" w:rsidRDefault="008E3C26">
            <w:pPr>
              <w:ind w:leftChars="17" w:left="36"/>
              <w:rPr>
                <w:rFonts w:ascii="仿宋" w:eastAsia="仿宋" w:hAnsi="仿宋" w:cs="仿宋"/>
                <w:bCs/>
                <w:szCs w:val="21"/>
              </w:rPr>
            </w:pPr>
            <w:r>
              <w:rPr>
                <w:rFonts w:ascii="仿宋" w:eastAsia="仿宋" w:hAnsi="仿宋" w:cs="仿宋" w:hint="eastAsia"/>
                <w:bCs/>
                <w:szCs w:val="21"/>
              </w:rPr>
              <w:t>□通过</w:t>
            </w:r>
          </w:p>
          <w:p w:rsidR="0029016C" w:rsidRDefault="008E3C26">
            <w:pPr>
              <w:ind w:leftChars="17" w:left="36"/>
              <w:rPr>
                <w:rFonts w:ascii="仿宋" w:eastAsia="仿宋" w:hAnsi="仿宋" w:cs="仿宋"/>
                <w:bCs/>
                <w:szCs w:val="21"/>
              </w:rPr>
            </w:pPr>
            <w:r>
              <w:rPr>
                <w:rFonts w:ascii="仿宋" w:eastAsia="仿宋" w:hAnsi="仿宋" w:cs="仿宋" w:hint="eastAsia"/>
                <w:bCs/>
                <w:szCs w:val="21"/>
              </w:rPr>
              <w:t>□不通过</w:t>
            </w:r>
          </w:p>
        </w:tc>
        <w:tc>
          <w:tcPr>
            <w:tcW w:w="1749"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见响应文件第（）页</w:t>
            </w:r>
          </w:p>
        </w:tc>
      </w:tr>
      <w:tr w:rsidR="0029016C">
        <w:trPr>
          <w:trHeight w:val="454"/>
        </w:trPr>
        <w:tc>
          <w:tcPr>
            <w:tcW w:w="589" w:type="dxa"/>
            <w:vMerge/>
            <w:vAlign w:val="center"/>
          </w:tcPr>
          <w:p w:rsidR="0029016C" w:rsidRDefault="0029016C">
            <w:pPr>
              <w:jc w:val="center"/>
              <w:rPr>
                <w:rFonts w:ascii="仿宋" w:eastAsia="仿宋" w:hAnsi="仿宋" w:cs="仿宋"/>
                <w:bCs/>
                <w:szCs w:val="21"/>
              </w:rPr>
            </w:pPr>
          </w:p>
        </w:tc>
        <w:tc>
          <w:tcPr>
            <w:tcW w:w="5834" w:type="dxa"/>
            <w:vAlign w:val="center"/>
          </w:tcPr>
          <w:p w:rsidR="0029016C" w:rsidRDefault="008E3C26">
            <w:pPr>
              <w:adjustRightInd w:val="0"/>
              <w:snapToGrid w:val="0"/>
              <w:ind w:rightChars="37" w:right="78"/>
              <w:jc w:val="left"/>
              <w:rPr>
                <w:rFonts w:ascii="仿宋" w:eastAsia="仿宋" w:hAnsi="仿宋" w:cs="仿宋"/>
                <w:bCs/>
                <w:szCs w:val="21"/>
              </w:rPr>
            </w:pPr>
            <w:r>
              <w:rPr>
                <w:rFonts w:ascii="仿宋" w:eastAsia="仿宋" w:hAnsi="仿宋" w:cs="仿宋" w:hint="eastAsia"/>
                <w:szCs w:val="21"/>
              </w:rPr>
              <w:t>供应商须具备有效的《成品油批发经营批准证书》或《成品油零售经营批准证书》、《危险化学品经营许可证》。（提供有效期内的证书复印件并加盖供应商公章。）</w:t>
            </w:r>
          </w:p>
        </w:tc>
        <w:tc>
          <w:tcPr>
            <w:tcW w:w="1515" w:type="dxa"/>
            <w:vAlign w:val="center"/>
          </w:tcPr>
          <w:p w:rsidR="0029016C" w:rsidRDefault="008E3C26">
            <w:pPr>
              <w:ind w:leftChars="17" w:left="36"/>
              <w:rPr>
                <w:rFonts w:ascii="仿宋" w:eastAsia="仿宋" w:hAnsi="仿宋" w:cs="仿宋"/>
                <w:bCs/>
                <w:szCs w:val="21"/>
              </w:rPr>
            </w:pPr>
            <w:r>
              <w:rPr>
                <w:rFonts w:ascii="仿宋" w:eastAsia="仿宋" w:hAnsi="仿宋" w:cs="仿宋" w:hint="eastAsia"/>
                <w:bCs/>
                <w:szCs w:val="21"/>
              </w:rPr>
              <w:t>□通过</w:t>
            </w:r>
          </w:p>
          <w:p w:rsidR="0029016C" w:rsidRDefault="008E3C26">
            <w:pPr>
              <w:ind w:leftChars="17" w:left="36"/>
              <w:rPr>
                <w:rFonts w:ascii="仿宋" w:eastAsia="仿宋" w:hAnsi="仿宋" w:cs="仿宋"/>
                <w:bCs/>
                <w:szCs w:val="21"/>
              </w:rPr>
            </w:pPr>
            <w:r>
              <w:rPr>
                <w:rFonts w:ascii="仿宋" w:eastAsia="仿宋" w:hAnsi="仿宋" w:cs="仿宋" w:hint="eastAsia"/>
                <w:bCs/>
                <w:szCs w:val="21"/>
              </w:rPr>
              <w:t>□不通过</w:t>
            </w:r>
          </w:p>
        </w:tc>
        <w:tc>
          <w:tcPr>
            <w:tcW w:w="1749" w:type="dxa"/>
            <w:vAlign w:val="center"/>
          </w:tcPr>
          <w:p w:rsidR="0029016C" w:rsidRDefault="008E3C26">
            <w:pPr>
              <w:ind w:rightChars="-85" w:right="-178" w:firstLineChars="100" w:firstLine="210"/>
              <w:rPr>
                <w:rFonts w:ascii="仿宋" w:eastAsia="仿宋" w:hAnsi="仿宋" w:cs="仿宋"/>
                <w:bCs/>
                <w:szCs w:val="21"/>
              </w:rPr>
            </w:pPr>
            <w:r>
              <w:rPr>
                <w:rFonts w:ascii="仿宋" w:eastAsia="仿宋" w:hAnsi="仿宋" w:cs="仿宋" w:hint="eastAsia"/>
                <w:bCs/>
                <w:szCs w:val="21"/>
              </w:rPr>
              <w:t>见响应文件第（）页</w:t>
            </w:r>
          </w:p>
        </w:tc>
      </w:tr>
      <w:tr w:rsidR="0029016C">
        <w:trPr>
          <w:trHeight w:val="454"/>
        </w:trPr>
        <w:tc>
          <w:tcPr>
            <w:tcW w:w="589" w:type="dxa"/>
            <w:vMerge/>
            <w:vAlign w:val="center"/>
          </w:tcPr>
          <w:p w:rsidR="0029016C" w:rsidRDefault="0029016C">
            <w:pPr>
              <w:jc w:val="center"/>
              <w:rPr>
                <w:rFonts w:ascii="仿宋" w:eastAsia="仿宋" w:hAnsi="仿宋" w:cs="仿宋"/>
                <w:bCs/>
                <w:szCs w:val="21"/>
              </w:rPr>
            </w:pPr>
          </w:p>
        </w:tc>
        <w:tc>
          <w:tcPr>
            <w:tcW w:w="5834" w:type="dxa"/>
            <w:vAlign w:val="center"/>
          </w:tcPr>
          <w:p w:rsidR="0029016C" w:rsidRDefault="008E3C26">
            <w:pPr>
              <w:rPr>
                <w:rFonts w:ascii="仿宋" w:eastAsia="仿宋" w:hAnsi="仿宋" w:cs="仿宋"/>
                <w:bCs/>
                <w:kern w:val="28"/>
                <w:szCs w:val="21"/>
              </w:rPr>
            </w:pPr>
            <w:r>
              <w:rPr>
                <w:rFonts w:ascii="仿宋" w:eastAsia="仿宋" w:hAnsi="仿宋" w:cs="仿宋" w:hint="eastAsia"/>
                <w:bCs/>
                <w:szCs w:val="21"/>
              </w:rPr>
              <w:t>本项目不接受联合体响应，成交供应商不得以任何方式转包或分包本项目。（提供有效的声明函并加盖公章，格式详见“1、资格声明函”）</w:t>
            </w:r>
          </w:p>
        </w:tc>
        <w:tc>
          <w:tcPr>
            <w:tcW w:w="1515" w:type="dxa"/>
            <w:vAlign w:val="center"/>
          </w:tcPr>
          <w:p w:rsidR="0029016C" w:rsidRDefault="008E3C26">
            <w:pPr>
              <w:ind w:leftChars="17" w:left="36"/>
              <w:rPr>
                <w:rFonts w:ascii="仿宋" w:eastAsia="仿宋" w:hAnsi="仿宋" w:cs="仿宋"/>
                <w:bCs/>
                <w:szCs w:val="21"/>
              </w:rPr>
            </w:pPr>
            <w:r>
              <w:rPr>
                <w:rFonts w:ascii="仿宋" w:eastAsia="仿宋" w:hAnsi="仿宋" w:cs="仿宋" w:hint="eastAsia"/>
                <w:bCs/>
                <w:szCs w:val="21"/>
              </w:rPr>
              <w:t>□通过</w:t>
            </w:r>
          </w:p>
          <w:p w:rsidR="0029016C" w:rsidRDefault="008E3C26">
            <w:pPr>
              <w:ind w:leftChars="17" w:left="36"/>
              <w:rPr>
                <w:rFonts w:ascii="仿宋" w:eastAsia="仿宋" w:hAnsi="仿宋" w:cs="仿宋"/>
                <w:bCs/>
                <w:szCs w:val="21"/>
              </w:rPr>
            </w:pPr>
            <w:r>
              <w:rPr>
                <w:rFonts w:ascii="仿宋" w:eastAsia="仿宋" w:hAnsi="仿宋" w:cs="仿宋" w:hint="eastAsia"/>
                <w:bCs/>
                <w:szCs w:val="21"/>
              </w:rPr>
              <w:t>□不通过</w:t>
            </w:r>
          </w:p>
        </w:tc>
        <w:tc>
          <w:tcPr>
            <w:tcW w:w="1749" w:type="dxa"/>
            <w:vAlign w:val="center"/>
          </w:tcPr>
          <w:p w:rsidR="0029016C" w:rsidRDefault="008E3C26">
            <w:pPr>
              <w:ind w:rightChars="-85" w:right="-178"/>
              <w:jc w:val="center"/>
              <w:rPr>
                <w:rFonts w:ascii="仿宋" w:eastAsia="仿宋" w:hAnsi="仿宋" w:cs="仿宋"/>
                <w:bCs/>
                <w:szCs w:val="21"/>
              </w:rPr>
            </w:pPr>
            <w:r>
              <w:rPr>
                <w:rFonts w:ascii="仿宋" w:eastAsia="仿宋" w:hAnsi="仿宋" w:cs="仿宋" w:hint="eastAsia"/>
                <w:bCs/>
                <w:szCs w:val="21"/>
              </w:rPr>
              <w:t>见响应文件第（）页</w:t>
            </w:r>
          </w:p>
        </w:tc>
      </w:tr>
      <w:tr w:rsidR="0029016C">
        <w:trPr>
          <w:trHeight w:val="454"/>
        </w:trPr>
        <w:tc>
          <w:tcPr>
            <w:tcW w:w="589" w:type="dxa"/>
            <w:vAlign w:val="center"/>
          </w:tcPr>
          <w:p w:rsidR="0029016C" w:rsidRDefault="0029016C">
            <w:pPr>
              <w:jc w:val="center"/>
              <w:rPr>
                <w:rFonts w:ascii="仿宋" w:eastAsia="仿宋" w:hAnsi="仿宋" w:cs="仿宋"/>
                <w:bCs/>
                <w:szCs w:val="21"/>
              </w:rPr>
            </w:pPr>
          </w:p>
        </w:tc>
        <w:tc>
          <w:tcPr>
            <w:tcW w:w="5834" w:type="dxa"/>
            <w:vAlign w:val="center"/>
          </w:tcPr>
          <w:p w:rsidR="0029016C" w:rsidRDefault="008E3C26">
            <w:pPr>
              <w:rPr>
                <w:rFonts w:ascii="仿宋" w:eastAsia="仿宋" w:hAnsi="仿宋" w:cs="仿宋"/>
                <w:sz w:val="24"/>
              </w:rPr>
            </w:pPr>
            <w:r>
              <w:rPr>
                <w:rFonts w:ascii="仿宋" w:eastAsia="仿宋" w:hAnsi="仿宋" w:cs="仿宋" w:hint="eastAsia"/>
                <w:bCs/>
                <w:szCs w:val="21"/>
              </w:rPr>
              <w:t>法定代表人或单位负责人为同一人或者存在直接控股、管理关系的不同响应单位，不得参加同一合同项下的采购活动。（提供有效的声明函并加盖公章，格式详见“1、资格声明函”）</w:t>
            </w:r>
          </w:p>
        </w:tc>
        <w:tc>
          <w:tcPr>
            <w:tcW w:w="1515" w:type="dxa"/>
            <w:vAlign w:val="center"/>
          </w:tcPr>
          <w:p w:rsidR="0029016C" w:rsidRDefault="008E3C26">
            <w:pPr>
              <w:ind w:leftChars="17" w:left="36"/>
              <w:rPr>
                <w:rFonts w:ascii="仿宋" w:eastAsia="仿宋" w:hAnsi="仿宋" w:cs="仿宋"/>
                <w:bCs/>
                <w:szCs w:val="21"/>
              </w:rPr>
            </w:pPr>
            <w:r>
              <w:rPr>
                <w:rFonts w:ascii="仿宋" w:eastAsia="仿宋" w:hAnsi="仿宋" w:cs="仿宋" w:hint="eastAsia"/>
                <w:bCs/>
                <w:szCs w:val="21"/>
              </w:rPr>
              <w:t>□通过</w:t>
            </w:r>
          </w:p>
          <w:p w:rsidR="0029016C" w:rsidRDefault="008E3C26">
            <w:pPr>
              <w:ind w:leftChars="17" w:left="36"/>
              <w:rPr>
                <w:rFonts w:ascii="仿宋" w:eastAsia="仿宋" w:hAnsi="仿宋" w:cs="仿宋"/>
                <w:bCs/>
                <w:szCs w:val="21"/>
              </w:rPr>
            </w:pPr>
            <w:r>
              <w:rPr>
                <w:rFonts w:ascii="仿宋" w:eastAsia="仿宋" w:hAnsi="仿宋" w:cs="仿宋" w:hint="eastAsia"/>
                <w:bCs/>
                <w:szCs w:val="21"/>
              </w:rPr>
              <w:t>□不通过</w:t>
            </w:r>
          </w:p>
        </w:tc>
        <w:tc>
          <w:tcPr>
            <w:tcW w:w="1749" w:type="dxa"/>
            <w:vAlign w:val="center"/>
          </w:tcPr>
          <w:p w:rsidR="0029016C" w:rsidRDefault="008E3C26">
            <w:pPr>
              <w:ind w:rightChars="-85" w:right="-178"/>
              <w:jc w:val="center"/>
              <w:rPr>
                <w:rFonts w:ascii="仿宋" w:eastAsia="仿宋" w:hAnsi="仿宋" w:cs="仿宋"/>
                <w:bCs/>
                <w:szCs w:val="21"/>
              </w:rPr>
            </w:pPr>
            <w:r>
              <w:rPr>
                <w:rFonts w:ascii="仿宋" w:eastAsia="仿宋" w:hAnsi="仿宋" w:cs="仿宋" w:hint="eastAsia"/>
                <w:bCs/>
                <w:szCs w:val="21"/>
              </w:rPr>
              <w:t>见响应文件第（）页</w:t>
            </w:r>
          </w:p>
        </w:tc>
      </w:tr>
    </w:tbl>
    <w:p w:rsidR="0029016C" w:rsidRDefault="0029016C">
      <w:pPr>
        <w:rPr>
          <w:rFonts w:ascii="仿宋" w:eastAsia="仿宋" w:hAnsi="仿宋" w:cs="仿宋"/>
          <w:b/>
          <w:bCs/>
          <w:color w:val="000000"/>
          <w:szCs w:val="21"/>
        </w:rPr>
      </w:pPr>
    </w:p>
    <w:p w:rsidR="0029016C" w:rsidRDefault="008E3C26">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备注：</w:t>
      </w:r>
    </w:p>
    <w:p w:rsidR="0029016C" w:rsidRDefault="008E3C26">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1、以上材料将作为响应人资格审核的重要内容之一，响应人必须严格按照其内容及序列要求在响应文件中对应如实提供，</w:t>
      </w:r>
      <w:r>
        <w:rPr>
          <w:rFonts w:ascii="仿宋" w:eastAsia="仿宋" w:hAnsi="仿宋" w:cs="仿宋" w:hint="eastAsia"/>
          <w:kern w:val="0"/>
          <w:szCs w:val="21"/>
        </w:rPr>
        <w:t>对资格性证明文件的任何缺漏和不符合</w:t>
      </w:r>
      <w:r>
        <w:rPr>
          <w:rFonts w:ascii="仿宋" w:eastAsia="仿宋" w:hAnsi="仿宋" w:cs="仿宋" w:hint="eastAsia"/>
          <w:szCs w:val="21"/>
        </w:rPr>
        <w:t>将会直接导致无效响应。</w:t>
      </w:r>
    </w:p>
    <w:p w:rsidR="0029016C" w:rsidRDefault="008E3C26">
      <w:pPr>
        <w:autoSpaceDE w:val="0"/>
        <w:autoSpaceDN w:val="0"/>
        <w:adjustRightInd w:val="0"/>
        <w:ind w:firstLineChars="200" w:firstLine="420"/>
        <w:jc w:val="left"/>
        <w:rPr>
          <w:rFonts w:ascii="仿宋" w:eastAsia="仿宋" w:hAnsi="仿宋" w:cs="仿宋"/>
          <w:kern w:val="0"/>
          <w:szCs w:val="21"/>
        </w:rPr>
      </w:pPr>
      <w:r>
        <w:rPr>
          <w:rFonts w:ascii="仿宋" w:eastAsia="仿宋" w:hAnsi="仿宋" w:cs="仿宋" w:hint="eastAsia"/>
          <w:kern w:val="0"/>
          <w:szCs w:val="21"/>
        </w:rPr>
        <w:t>2、响应人须在“自查结论”栏勾选通过或不通过，在“证明资料”栏填写页码。</w:t>
      </w:r>
    </w:p>
    <w:p w:rsidR="0029016C" w:rsidRDefault="008E3C26">
      <w:pPr>
        <w:pStyle w:val="Style3"/>
        <w:rPr>
          <w:rFonts w:ascii="仿宋" w:eastAsia="仿宋" w:hAnsi="仿宋" w:cs="仿宋"/>
          <w:kern w:val="0"/>
          <w:sz w:val="21"/>
          <w:szCs w:val="21"/>
        </w:rPr>
      </w:pPr>
      <w:r>
        <w:rPr>
          <w:rFonts w:ascii="仿宋" w:eastAsia="仿宋" w:hAnsi="仿宋" w:cs="仿宋" w:hint="eastAsia"/>
          <w:kern w:val="0"/>
          <w:sz w:val="21"/>
          <w:szCs w:val="21"/>
        </w:rPr>
        <w:t>3、本自查表不得擅自删改。</w:t>
      </w:r>
    </w:p>
    <w:p w:rsidR="0029016C" w:rsidRDefault="008E3C26">
      <w:pPr>
        <w:pStyle w:val="a6"/>
        <w:tabs>
          <w:tab w:val="left" w:pos="900"/>
        </w:tabs>
        <w:adjustRightInd w:val="0"/>
        <w:snapToGrid w:val="0"/>
        <w:spacing w:line="360" w:lineRule="auto"/>
        <w:ind w:firstLineChars="2300" w:firstLine="4830"/>
        <w:rPr>
          <w:rFonts w:ascii="仿宋" w:eastAsia="仿宋" w:hAnsi="仿宋" w:cs="仿宋"/>
          <w:sz w:val="21"/>
          <w:szCs w:val="21"/>
        </w:rPr>
      </w:pPr>
      <w:r>
        <w:rPr>
          <w:rFonts w:ascii="仿宋" w:eastAsia="仿宋" w:hAnsi="仿宋" w:cs="仿宋" w:hint="eastAsia"/>
          <w:sz w:val="21"/>
          <w:szCs w:val="21"/>
        </w:rPr>
        <w:t>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pPr>
      <w:r>
        <w:rPr>
          <w:rFonts w:ascii="仿宋" w:eastAsia="仿宋" w:hAnsi="仿宋" w:cs="仿宋" w:hint="eastAsia"/>
          <w:szCs w:val="21"/>
        </w:rPr>
        <w:lastRenderedPageBreak/>
        <w:t xml:space="preserve">                           日期：    年    月    日</w:t>
      </w:r>
    </w:p>
    <w:p w:rsidR="0029016C" w:rsidRDefault="008E3C26">
      <w:pPr>
        <w:shd w:val="clear" w:color="auto" w:fill="FFFFFF"/>
        <w:adjustRightInd w:val="0"/>
        <w:snapToGrid w:val="0"/>
        <w:spacing w:line="360" w:lineRule="auto"/>
        <w:jc w:val="center"/>
        <w:rPr>
          <w:rFonts w:ascii="仿宋" w:eastAsia="仿宋" w:hAnsi="仿宋" w:cs="仿宋"/>
          <w:b/>
          <w:bCs/>
          <w:sz w:val="36"/>
          <w:szCs w:val="44"/>
        </w:rPr>
      </w:pPr>
      <w:r>
        <w:rPr>
          <w:rFonts w:ascii="仿宋" w:eastAsia="仿宋" w:hAnsi="仿宋" w:cs="仿宋" w:hint="eastAsia"/>
          <w:b/>
          <w:bCs/>
          <w:sz w:val="36"/>
          <w:szCs w:val="44"/>
        </w:rPr>
        <w:t>（二）资格审查证明资料</w:t>
      </w:r>
    </w:p>
    <w:p w:rsidR="0029016C" w:rsidRDefault="008E3C26">
      <w:pPr>
        <w:widowControl/>
        <w:jc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1、资格声明函</w:t>
      </w:r>
    </w:p>
    <w:p w:rsidR="0029016C" w:rsidRDefault="008E3C2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致：</w:t>
      </w:r>
      <w:r w:rsidR="00013080">
        <w:rPr>
          <w:rFonts w:ascii="仿宋" w:eastAsia="仿宋" w:hAnsi="仿宋" w:cs="仿宋" w:hint="eastAsia"/>
          <w:sz w:val="24"/>
        </w:rPr>
        <w:t>汕尾市人民医院</w:t>
      </w:r>
    </w:p>
    <w:p w:rsidR="0029016C" w:rsidRDefault="008E3C2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sidR="00013080">
        <w:rPr>
          <w:rFonts w:ascii="仿宋" w:eastAsia="仿宋" w:hAnsi="仿宋" w:cs="仿宋" w:hint="eastAsia"/>
          <w:sz w:val="24"/>
          <w:u w:val="single"/>
        </w:rPr>
        <w:t>汕尾市人民医院</w:t>
      </w:r>
      <w:r>
        <w:rPr>
          <w:rFonts w:ascii="仿宋" w:eastAsia="仿宋" w:hAnsi="仿宋" w:cs="仿宋" w:hint="eastAsia"/>
          <w:sz w:val="24"/>
          <w:u w:val="single"/>
        </w:rPr>
        <w:t>***采购项目</w:t>
      </w:r>
      <w:r>
        <w:rPr>
          <w:rFonts w:ascii="仿宋" w:eastAsia="仿宋" w:hAnsi="仿宋" w:cs="仿宋" w:hint="eastAsia"/>
          <w:sz w:val="24"/>
        </w:rPr>
        <w:t>的采购邀请，本单位（企业）自愿参加响应，现声明如下：</w:t>
      </w:r>
    </w:p>
    <w:p w:rsidR="0029016C" w:rsidRDefault="008E3C26">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(1)本单位/公司（企业）已完全清楚本项目采购文件的内容和要求。</w:t>
      </w:r>
    </w:p>
    <w:p w:rsidR="0029016C" w:rsidRDefault="008E3C26">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(2)本单位/公司（企业）具有良好的商业信誉和健全的财务会计制度、具有依法缴纳税收和社会保障资金的良好记录。</w:t>
      </w:r>
    </w:p>
    <w:p w:rsidR="0029016C" w:rsidRDefault="008E3C26">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(3)本单位/公司（企业）具有履行合同所必需的设备和专业技术能力，且参加本次采购活动前</w:t>
      </w:r>
      <w:r>
        <w:rPr>
          <w:rFonts w:ascii="仿宋" w:eastAsia="仿宋" w:hAnsi="仿宋" w:cs="仿宋" w:hint="eastAsia"/>
          <w:sz w:val="24"/>
          <w:u w:val="single"/>
        </w:rPr>
        <w:t>三</w:t>
      </w:r>
      <w:r>
        <w:rPr>
          <w:rFonts w:ascii="仿宋" w:eastAsia="仿宋" w:hAnsi="仿宋" w:cs="仿宋" w:hint="eastAsia"/>
          <w:sz w:val="24"/>
        </w:rPr>
        <w:t>年内，在经营活动中没有重大违法记录。否则，由此所造成的损失、不良后果及法律责任，一律由我单位承担。</w:t>
      </w:r>
    </w:p>
    <w:p w:rsidR="0029016C" w:rsidRDefault="008E3C26">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(4)本单位/公司（企业）承诺绝不存在“法定代表人或单位负责人为同一人或者存在直接控股、管理关系的不同响应单位，参加同一合同项下的采购活动”的情况。</w:t>
      </w:r>
    </w:p>
    <w:p w:rsidR="0029016C" w:rsidRDefault="008E3C26">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(5)本单位/公司（企业）参加本次采购活动，具备独立实施能力，属于非联合体响应。</w:t>
      </w:r>
    </w:p>
    <w:p w:rsidR="0029016C" w:rsidRDefault="008E3C26">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(6)本单位/公司（企业）承诺如若成交，绝不以任何方式转包或分包本项目。</w:t>
      </w:r>
    </w:p>
    <w:p w:rsidR="0029016C" w:rsidRDefault="008E3C26">
      <w:pPr>
        <w:pStyle w:val="Style3"/>
        <w:adjustRightInd w:val="0"/>
        <w:snapToGrid w:val="0"/>
        <w:spacing w:line="360" w:lineRule="auto"/>
        <w:ind w:firstLineChars="175"/>
        <w:jc w:val="left"/>
        <w:rPr>
          <w:rFonts w:ascii="仿宋" w:eastAsia="仿宋" w:hAnsi="仿宋" w:cs="仿宋"/>
          <w:sz w:val="24"/>
        </w:rPr>
      </w:pPr>
      <w:r>
        <w:rPr>
          <w:rFonts w:ascii="仿宋" w:eastAsia="仿宋" w:hAnsi="仿宋" w:cs="仿宋" w:hint="eastAsia"/>
          <w:sz w:val="24"/>
        </w:rPr>
        <w:t>(7)关于本单位/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rsidR="0029016C" w:rsidRDefault="008E3C26">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 xml:space="preserve">(8)本次采购活动中，如有违法、违规、弄虚作假行为，所造成的损失、不良后果及法律责任，一律由我单位/公司承担。 </w:t>
      </w:r>
    </w:p>
    <w:p w:rsidR="0029016C" w:rsidRDefault="008E3C2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rsidR="0029016C" w:rsidRDefault="008E3C26" w:rsidP="00571A23">
      <w:pPr>
        <w:adjustRightInd w:val="0"/>
        <w:snapToGrid w:val="0"/>
        <w:spacing w:line="360" w:lineRule="auto"/>
        <w:ind w:firstLineChars="200" w:firstLine="480"/>
        <w:rPr>
          <w:rFonts w:ascii="仿宋" w:eastAsia="仿宋" w:hAnsi="仿宋" w:cs="仿宋"/>
        </w:rPr>
      </w:pPr>
      <w:r>
        <w:rPr>
          <w:rFonts w:ascii="仿宋" w:eastAsia="仿宋" w:hAnsi="仿宋" w:cs="仿宋" w:hint="eastAsia"/>
          <w:b/>
          <w:sz w:val="24"/>
        </w:rPr>
        <w:t>（注：本资格声明函内容不得擅自删改）</w:t>
      </w:r>
    </w:p>
    <w:p w:rsidR="0029016C" w:rsidRDefault="008E3C26">
      <w:pPr>
        <w:pStyle w:val="a6"/>
        <w:tabs>
          <w:tab w:val="left" w:pos="900"/>
        </w:tabs>
        <w:adjustRightInd w:val="0"/>
        <w:snapToGrid w:val="0"/>
        <w:spacing w:line="360" w:lineRule="auto"/>
        <w:ind w:firstLineChars="2300" w:firstLine="4830"/>
        <w:rPr>
          <w:rFonts w:ascii="仿宋" w:eastAsia="仿宋" w:hAnsi="仿宋" w:cs="仿宋"/>
          <w:sz w:val="21"/>
          <w:szCs w:val="21"/>
        </w:rPr>
      </w:pPr>
      <w:r>
        <w:rPr>
          <w:rFonts w:ascii="仿宋" w:eastAsia="仿宋" w:hAnsi="仿宋" w:cs="仿宋" w:hint="eastAsia"/>
          <w:sz w:val="21"/>
          <w:szCs w:val="21"/>
        </w:rPr>
        <w:t>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spacing w:line="360" w:lineRule="auto"/>
        <w:jc w:val="center"/>
        <w:rPr>
          <w:rFonts w:ascii="仿宋" w:eastAsia="仿宋" w:hAnsi="仿宋" w:cs="仿宋"/>
          <w:color w:val="000000"/>
          <w:sz w:val="24"/>
        </w:rPr>
      </w:pPr>
    </w:p>
    <w:p w:rsidR="0029016C" w:rsidRDefault="0029016C">
      <w:pPr>
        <w:shd w:val="clear" w:color="auto" w:fill="FFFFFF"/>
        <w:adjustRightInd w:val="0"/>
        <w:snapToGrid w:val="0"/>
        <w:spacing w:line="360" w:lineRule="auto"/>
        <w:jc w:val="center"/>
        <w:rPr>
          <w:rFonts w:ascii="仿宋" w:eastAsia="仿宋" w:hAnsi="仿宋" w:cs="仿宋"/>
          <w:b/>
          <w:bCs/>
          <w:sz w:val="32"/>
          <w:szCs w:val="40"/>
        </w:rPr>
      </w:pPr>
    </w:p>
    <w:p w:rsidR="0029016C" w:rsidRDefault="0029016C">
      <w:pPr>
        <w:shd w:val="clear" w:color="auto" w:fill="FFFFFF"/>
        <w:adjustRightInd w:val="0"/>
        <w:snapToGrid w:val="0"/>
        <w:spacing w:line="360" w:lineRule="auto"/>
        <w:jc w:val="center"/>
        <w:rPr>
          <w:rFonts w:ascii="仿宋" w:eastAsia="仿宋" w:hAnsi="仿宋" w:cs="仿宋"/>
          <w:b/>
          <w:bCs/>
          <w:sz w:val="32"/>
          <w:szCs w:val="40"/>
        </w:rPr>
      </w:pPr>
    </w:p>
    <w:p w:rsidR="0029016C" w:rsidRDefault="008E3C26">
      <w:pPr>
        <w:shd w:val="clear" w:color="auto" w:fill="FFFFFF"/>
        <w:adjustRightInd w:val="0"/>
        <w:snapToGrid w:val="0"/>
        <w:spacing w:line="360" w:lineRule="auto"/>
        <w:jc w:val="center"/>
        <w:rPr>
          <w:rFonts w:ascii="仿宋" w:eastAsia="仿宋" w:hAnsi="仿宋" w:cs="仿宋"/>
          <w:b/>
          <w:bCs/>
          <w:sz w:val="32"/>
          <w:szCs w:val="40"/>
        </w:rPr>
      </w:pPr>
      <w:r>
        <w:rPr>
          <w:rFonts w:ascii="仿宋" w:eastAsia="仿宋" w:hAnsi="仿宋" w:cs="仿宋" w:hint="eastAsia"/>
          <w:b/>
          <w:bCs/>
          <w:sz w:val="32"/>
          <w:szCs w:val="40"/>
        </w:rPr>
        <w:t>2、营业执照副本（复印件）</w:t>
      </w:r>
    </w:p>
    <w:p w:rsidR="0029016C" w:rsidRDefault="008E3C26">
      <w:pPr>
        <w:shd w:val="clear" w:color="auto" w:fill="FFFFFF"/>
        <w:adjustRightInd w:val="0"/>
        <w:snapToGrid w:val="0"/>
        <w:spacing w:line="360" w:lineRule="auto"/>
        <w:rPr>
          <w:rFonts w:ascii="仿宋" w:eastAsia="仿宋" w:hAnsi="仿宋" w:cs="仿宋"/>
          <w:b/>
          <w:bCs/>
          <w:sz w:val="28"/>
          <w:szCs w:val="36"/>
        </w:rPr>
      </w:pPr>
      <w:r>
        <w:rPr>
          <w:rFonts w:ascii="仿宋" w:eastAsia="仿宋" w:hAnsi="仿宋" w:cs="仿宋" w:hint="eastAsia"/>
          <w:bCs/>
          <w:szCs w:val="21"/>
        </w:rPr>
        <w:t>（如非“三证合一”证照，同时提供税务登记证副本复印件；如为分公司报名，必须同时提供总公司的营业执照副本复印件及总公司针对本项目响应的授权书；如响应人为自然人的需提供自然人身份证明。加盖公章</w:t>
      </w:r>
      <w:r>
        <w:rPr>
          <w:rFonts w:ascii="仿宋" w:eastAsia="仿宋" w:hAnsi="仿宋" w:cs="仿宋" w:hint="eastAsia"/>
          <w:color w:val="000000"/>
          <w:kern w:val="0"/>
          <w:sz w:val="24"/>
        </w:rPr>
        <w:t>）</w:t>
      </w:r>
    </w:p>
    <w:p w:rsidR="0029016C" w:rsidRDefault="0029016C">
      <w:pPr>
        <w:pStyle w:val="Style3"/>
        <w:ind w:firstLine="400"/>
        <w:rPr>
          <w:rFonts w:ascii="宋体" w:hAnsi="宋体" w:cs="宋体"/>
          <w:szCs w:val="21"/>
        </w:rPr>
      </w:pPr>
    </w:p>
    <w:p w:rsidR="0029016C" w:rsidRDefault="0029016C">
      <w:pPr>
        <w:pStyle w:val="Style3"/>
        <w:ind w:firstLine="400"/>
        <w:rPr>
          <w:rFonts w:ascii="宋体" w:hAnsi="宋体" w:cs="宋体"/>
          <w:szCs w:val="21"/>
        </w:rPr>
      </w:pPr>
    </w:p>
    <w:p w:rsidR="0029016C" w:rsidRDefault="0029016C">
      <w:pPr>
        <w:pStyle w:val="Style3"/>
        <w:ind w:firstLine="400"/>
        <w:rPr>
          <w:rFonts w:ascii="宋体" w:hAnsi="宋体" w:cs="宋体"/>
          <w:szCs w:val="21"/>
        </w:rPr>
      </w:pPr>
    </w:p>
    <w:p w:rsidR="0029016C" w:rsidRDefault="008E3C26">
      <w:pPr>
        <w:pStyle w:val="a6"/>
        <w:tabs>
          <w:tab w:val="left" w:pos="900"/>
        </w:tabs>
        <w:adjustRightInd w:val="0"/>
        <w:snapToGrid w:val="0"/>
        <w:spacing w:line="360" w:lineRule="auto"/>
        <w:ind w:firstLineChars="2400" w:firstLine="5040"/>
        <w:rPr>
          <w:rFonts w:ascii="仿宋" w:eastAsia="仿宋" w:hAnsi="仿宋" w:cs="仿宋"/>
          <w:sz w:val="21"/>
          <w:szCs w:val="21"/>
        </w:rPr>
      </w:pPr>
      <w:r>
        <w:rPr>
          <w:rFonts w:ascii="仿宋" w:eastAsia="仿宋" w:hAnsi="仿宋" w:cs="仿宋" w:hint="eastAsia"/>
          <w:sz w:val="21"/>
          <w:szCs w:val="21"/>
        </w:rPr>
        <w:t>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Style3"/>
        <w:ind w:firstLine="400"/>
        <w:rPr>
          <w:rFonts w:ascii="宋体" w:hAnsi="宋体" w:cs="宋体"/>
          <w:szCs w:val="21"/>
        </w:rPr>
      </w:pPr>
    </w:p>
    <w:p w:rsidR="0029016C" w:rsidRDefault="0029016C">
      <w:pPr>
        <w:pStyle w:val="Style3"/>
        <w:ind w:firstLine="400"/>
        <w:rPr>
          <w:rFonts w:ascii="宋体" w:hAnsi="宋体" w:cs="宋体"/>
          <w:szCs w:val="21"/>
        </w:rPr>
      </w:pPr>
    </w:p>
    <w:p w:rsidR="0029016C" w:rsidRDefault="0029016C">
      <w:pPr>
        <w:pStyle w:val="Style3"/>
        <w:ind w:firstLine="400"/>
        <w:rPr>
          <w:rFonts w:ascii="宋体" w:hAnsi="宋体" w:cs="宋体"/>
          <w:szCs w:val="21"/>
        </w:rPr>
      </w:pPr>
    </w:p>
    <w:p w:rsidR="0029016C" w:rsidRDefault="008E3C26">
      <w:pPr>
        <w:pStyle w:val="a6"/>
        <w:tabs>
          <w:tab w:val="left" w:pos="900"/>
        </w:tabs>
        <w:adjustRightInd w:val="0"/>
        <w:snapToGrid w:val="0"/>
        <w:spacing w:line="400" w:lineRule="exact"/>
        <w:ind w:firstLine="0"/>
        <w:jc w:val="left"/>
        <w:rPr>
          <w:rFonts w:ascii="仿宋" w:eastAsia="仿宋" w:hAnsi="仿宋" w:cs="仿宋"/>
          <w:b/>
          <w:bCs/>
          <w:sz w:val="30"/>
          <w:szCs w:val="30"/>
        </w:rPr>
      </w:pPr>
      <w:r>
        <w:rPr>
          <w:rFonts w:ascii="仿宋" w:eastAsia="仿宋" w:hAnsi="仿宋" w:cs="仿宋" w:hint="eastAsia"/>
          <w:b/>
          <w:bCs/>
          <w:sz w:val="32"/>
          <w:szCs w:val="40"/>
        </w:rPr>
        <w:t>3、</w:t>
      </w:r>
      <w:r>
        <w:rPr>
          <w:rFonts w:ascii="仿宋" w:eastAsia="仿宋" w:hAnsi="仿宋" w:cs="仿宋" w:hint="eastAsia"/>
          <w:b/>
          <w:bCs/>
          <w:sz w:val="30"/>
          <w:szCs w:val="30"/>
        </w:rPr>
        <w:t>信用中国”网站（www.creditchina.gov.cn）及中国政府采购网(www.ccgp.gov.cn)的查询结果并加盖公章，如相关失信记录已失效，供应商需提供相关证明资料。</w:t>
      </w:r>
    </w:p>
    <w:p w:rsidR="0029016C" w:rsidRDefault="0029016C">
      <w:pPr>
        <w:pStyle w:val="a6"/>
        <w:tabs>
          <w:tab w:val="left" w:pos="900"/>
        </w:tabs>
        <w:adjustRightInd w:val="0"/>
        <w:snapToGrid w:val="0"/>
        <w:spacing w:line="360" w:lineRule="auto"/>
        <w:ind w:firstLine="0"/>
        <w:jc w:val="center"/>
        <w:rPr>
          <w:rFonts w:ascii="仿宋" w:eastAsia="仿宋" w:hAnsi="仿宋" w:cs="仿宋"/>
          <w:b/>
          <w:bCs/>
          <w:sz w:val="32"/>
          <w:szCs w:val="40"/>
        </w:rPr>
      </w:pPr>
    </w:p>
    <w:p w:rsidR="0029016C" w:rsidRDefault="0029016C">
      <w:pPr>
        <w:pStyle w:val="a6"/>
        <w:tabs>
          <w:tab w:val="left" w:pos="900"/>
        </w:tabs>
        <w:adjustRightInd w:val="0"/>
        <w:snapToGrid w:val="0"/>
        <w:spacing w:line="360" w:lineRule="auto"/>
        <w:ind w:firstLine="0"/>
        <w:rPr>
          <w:rFonts w:ascii="仿宋" w:eastAsia="仿宋" w:hAnsi="仿宋" w:cs="仿宋"/>
          <w:sz w:val="21"/>
          <w:szCs w:val="21"/>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rPr>
          <w:rFonts w:ascii="仿宋" w:eastAsia="仿宋" w:hAnsi="仿宋" w:cs="仿宋"/>
          <w:b/>
          <w:color w:val="000000"/>
          <w:sz w:val="24"/>
        </w:rPr>
      </w:pPr>
    </w:p>
    <w:p w:rsidR="0029016C" w:rsidRDefault="0029016C">
      <w:pPr>
        <w:rPr>
          <w:rFonts w:ascii="仿宋" w:eastAsia="仿宋" w:hAnsi="仿宋" w:cs="仿宋"/>
          <w:b/>
          <w:bCs/>
          <w:sz w:val="30"/>
          <w:szCs w:val="30"/>
        </w:rPr>
      </w:pPr>
    </w:p>
    <w:p w:rsidR="0029016C" w:rsidRDefault="008E3C26">
      <w:pPr>
        <w:rPr>
          <w:rFonts w:ascii="仿宋" w:eastAsia="仿宋" w:hAnsi="仿宋" w:cs="仿宋"/>
          <w:b/>
          <w:bCs/>
          <w:sz w:val="30"/>
          <w:szCs w:val="30"/>
        </w:rPr>
      </w:pPr>
      <w:r>
        <w:rPr>
          <w:rFonts w:ascii="仿宋" w:eastAsia="仿宋" w:hAnsi="仿宋" w:cs="仿宋" w:hint="eastAsia"/>
          <w:b/>
          <w:bCs/>
          <w:sz w:val="30"/>
          <w:szCs w:val="30"/>
        </w:rPr>
        <w:t>4、《成品油批发经营批准证书》或《成品油零售经营批准证书》、《危险化学品经营许可证》</w:t>
      </w:r>
    </w:p>
    <w:p w:rsidR="0029016C" w:rsidRDefault="0029016C">
      <w:pPr>
        <w:pStyle w:val="af6"/>
        <w:jc w:val="center"/>
        <w:rPr>
          <w:rFonts w:ascii="仿宋" w:eastAsia="仿宋" w:hAnsi="仿宋" w:cs="仿宋"/>
          <w:b/>
          <w:sz w:val="28"/>
          <w:szCs w:val="28"/>
        </w:rPr>
      </w:pPr>
    </w:p>
    <w:p w:rsidR="0029016C" w:rsidRDefault="0029016C">
      <w:pPr>
        <w:pStyle w:val="af6"/>
        <w:jc w:val="center"/>
        <w:rPr>
          <w:rFonts w:ascii="仿宋" w:eastAsia="仿宋" w:hAnsi="仿宋" w:cs="仿宋"/>
          <w:b/>
          <w:sz w:val="28"/>
          <w:szCs w:val="28"/>
        </w:rPr>
      </w:pPr>
    </w:p>
    <w:p w:rsidR="0029016C" w:rsidRDefault="0029016C">
      <w:pPr>
        <w:pStyle w:val="af6"/>
        <w:jc w:val="center"/>
        <w:rPr>
          <w:rFonts w:ascii="仿宋" w:eastAsia="仿宋" w:hAnsi="仿宋" w:cs="仿宋"/>
          <w:b/>
          <w:sz w:val="28"/>
          <w:szCs w:val="28"/>
        </w:rPr>
      </w:pPr>
    </w:p>
    <w:p w:rsidR="0029016C" w:rsidRDefault="0029016C">
      <w:pPr>
        <w:pStyle w:val="af6"/>
        <w:jc w:val="center"/>
        <w:rPr>
          <w:rFonts w:ascii="仿宋" w:eastAsia="仿宋" w:hAnsi="仿宋" w:cs="仿宋"/>
          <w:b/>
          <w:sz w:val="28"/>
          <w:szCs w:val="28"/>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af6"/>
        <w:jc w:val="center"/>
        <w:rPr>
          <w:rFonts w:ascii="仿宋" w:eastAsia="仿宋" w:hAnsi="仿宋" w:cs="仿宋"/>
          <w:b/>
          <w:sz w:val="28"/>
          <w:szCs w:val="28"/>
        </w:rPr>
      </w:pPr>
    </w:p>
    <w:p w:rsidR="0029016C" w:rsidRDefault="0029016C">
      <w:pPr>
        <w:pStyle w:val="af6"/>
        <w:jc w:val="both"/>
        <w:rPr>
          <w:rFonts w:ascii="仿宋" w:eastAsia="仿宋" w:hAnsi="仿宋" w:cs="仿宋"/>
          <w:b/>
          <w:sz w:val="28"/>
          <w:szCs w:val="28"/>
        </w:rPr>
      </w:pPr>
    </w:p>
    <w:p w:rsidR="0029016C" w:rsidRDefault="008E3C26">
      <w:pPr>
        <w:pStyle w:val="2"/>
        <w:pageBreakBefore/>
        <w:adjustRightInd w:val="0"/>
        <w:snapToGrid w:val="0"/>
        <w:spacing w:beforeLines="50" w:before="156" w:after="0" w:line="240" w:lineRule="auto"/>
        <w:jc w:val="center"/>
        <w:rPr>
          <w:rFonts w:ascii="仿宋" w:eastAsia="仿宋" w:hAnsi="仿宋" w:cs="仿宋"/>
          <w:sz w:val="40"/>
          <w:szCs w:val="40"/>
        </w:rPr>
      </w:pPr>
      <w:r>
        <w:rPr>
          <w:rFonts w:ascii="仿宋" w:eastAsia="仿宋" w:hAnsi="仿宋" w:cs="仿宋" w:hint="eastAsia"/>
          <w:sz w:val="40"/>
          <w:szCs w:val="40"/>
        </w:rPr>
        <w:lastRenderedPageBreak/>
        <w:t>三、符合性审查</w:t>
      </w:r>
    </w:p>
    <w:p w:rsidR="0029016C" w:rsidRDefault="008E3C26">
      <w:pPr>
        <w:shd w:val="clear" w:color="auto" w:fill="FFFFFF"/>
        <w:tabs>
          <w:tab w:val="left" w:pos="360"/>
        </w:tabs>
        <w:adjustRightInd w:val="0"/>
        <w:snapToGrid w:val="0"/>
        <w:spacing w:line="360" w:lineRule="auto"/>
        <w:jc w:val="center"/>
        <w:rPr>
          <w:rFonts w:ascii="仿宋" w:eastAsia="仿宋" w:hAnsi="仿宋" w:cs="仿宋"/>
          <w:b/>
          <w:bCs/>
          <w:sz w:val="28"/>
          <w:szCs w:val="28"/>
        </w:rPr>
      </w:pPr>
      <w:r>
        <w:rPr>
          <w:rFonts w:ascii="仿宋" w:eastAsia="仿宋" w:hAnsi="仿宋" w:cs="仿宋" w:hint="eastAsia"/>
          <w:b/>
          <w:bCs/>
          <w:color w:val="000000"/>
          <w:sz w:val="32"/>
          <w:szCs w:val="32"/>
        </w:rPr>
        <w:t>（一）符合性自查表</w:t>
      </w:r>
    </w:p>
    <w:tbl>
      <w:tblPr>
        <w:tblpPr w:leftFromText="180" w:rightFromText="180" w:vertAnchor="text" w:horzAnchor="page" w:tblpX="1076" w:tblpY="375"/>
        <w:tblOverlap w:val="neve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032"/>
        <w:gridCol w:w="4418"/>
        <w:gridCol w:w="1100"/>
        <w:gridCol w:w="2193"/>
      </w:tblGrid>
      <w:tr w:rsidR="0029016C">
        <w:trPr>
          <w:trHeight w:val="454"/>
        </w:trPr>
        <w:tc>
          <w:tcPr>
            <w:tcW w:w="2032" w:type="dxa"/>
            <w:vAlign w:val="center"/>
          </w:tcPr>
          <w:p w:rsidR="0029016C" w:rsidRDefault="008E3C26">
            <w:pPr>
              <w:spacing w:line="300" w:lineRule="exact"/>
              <w:rPr>
                <w:rFonts w:ascii="仿宋" w:eastAsia="仿宋" w:hAnsi="仿宋" w:cs="仿宋"/>
                <w:bCs/>
                <w:szCs w:val="21"/>
              </w:rPr>
            </w:pPr>
            <w:r>
              <w:rPr>
                <w:rFonts w:ascii="仿宋" w:eastAsia="仿宋" w:hAnsi="仿宋" w:cs="仿宋" w:hint="eastAsia"/>
                <w:bCs/>
                <w:szCs w:val="21"/>
              </w:rPr>
              <w:t>评审内容</w:t>
            </w:r>
          </w:p>
        </w:tc>
        <w:tc>
          <w:tcPr>
            <w:tcW w:w="4418" w:type="dxa"/>
            <w:vAlign w:val="center"/>
          </w:tcPr>
          <w:p w:rsidR="0029016C" w:rsidRDefault="008E3C26">
            <w:pPr>
              <w:spacing w:line="300" w:lineRule="exact"/>
              <w:ind w:firstLineChars="9" w:firstLine="19"/>
              <w:jc w:val="center"/>
              <w:rPr>
                <w:rFonts w:ascii="仿宋" w:eastAsia="仿宋" w:hAnsi="仿宋" w:cs="仿宋"/>
                <w:bCs/>
                <w:szCs w:val="21"/>
              </w:rPr>
            </w:pPr>
            <w:r>
              <w:rPr>
                <w:rFonts w:ascii="仿宋" w:eastAsia="仿宋" w:hAnsi="仿宋" w:cs="仿宋" w:hint="eastAsia"/>
                <w:bCs/>
                <w:szCs w:val="21"/>
              </w:rPr>
              <w:t>采购文件要求</w:t>
            </w:r>
          </w:p>
        </w:tc>
        <w:tc>
          <w:tcPr>
            <w:tcW w:w="1100" w:type="dxa"/>
            <w:vAlign w:val="center"/>
          </w:tcPr>
          <w:p w:rsidR="0029016C" w:rsidRDefault="008E3C26">
            <w:pPr>
              <w:spacing w:line="300" w:lineRule="exact"/>
              <w:jc w:val="center"/>
              <w:rPr>
                <w:rFonts w:ascii="仿宋" w:eastAsia="仿宋" w:hAnsi="仿宋" w:cs="仿宋"/>
                <w:bCs/>
                <w:szCs w:val="21"/>
              </w:rPr>
            </w:pPr>
            <w:r>
              <w:rPr>
                <w:rFonts w:ascii="仿宋" w:eastAsia="仿宋" w:hAnsi="仿宋" w:cs="仿宋" w:hint="eastAsia"/>
                <w:bCs/>
                <w:szCs w:val="21"/>
              </w:rPr>
              <w:t>自查结论</w:t>
            </w:r>
          </w:p>
        </w:tc>
        <w:tc>
          <w:tcPr>
            <w:tcW w:w="2193" w:type="dxa"/>
            <w:vAlign w:val="center"/>
          </w:tcPr>
          <w:p w:rsidR="0029016C" w:rsidRDefault="008E3C26">
            <w:pPr>
              <w:spacing w:line="300" w:lineRule="exact"/>
              <w:ind w:rightChars="-85" w:right="-178"/>
              <w:jc w:val="center"/>
              <w:rPr>
                <w:rFonts w:ascii="仿宋" w:eastAsia="仿宋" w:hAnsi="仿宋" w:cs="仿宋"/>
                <w:szCs w:val="21"/>
              </w:rPr>
            </w:pPr>
            <w:r>
              <w:rPr>
                <w:rFonts w:ascii="仿宋" w:eastAsia="仿宋" w:hAnsi="仿宋" w:cs="仿宋" w:hint="eastAsia"/>
                <w:bCs/>
                <w:szCs w:val="21"/>
              </w:rPr>
              <w:t>证明资料</w:t>
            </w:r>
          </w:p>
        </w:tc>
      </w:tr>
      <w:tr w:rsidR="0029016C">
        <w:trPr>
          <w:trHeight w:val="1036"/>
        </w:trPr>
        <w:tc>
          <w:tcPr>
            <w:tcW w:w="2032"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kern w:val="0"/>
                <w:szCs w:val="21"/>
              </w:rPr>
              <w:t>响应报价</w:t>
            </w:r>
          </w:p>
        </w:tc>
        <w:tc>
          <w:tcPr>
            <w:tcW w:w="4418" w:type="dxa"/>
          </w:tcPr>
          <w:p w:rsidR="0029016C" w:rsidRDefault="008E3C26">
            <w:pPr>
              <w:widowControl/>
              <w:autoSpaceDE w:val="0"/>
              <w:autoSpaceDN w:val="0"/>
              <w:adjustRightInd w:val="0"/>
              <w:snapToGrid w:val="0"/>
              <w:spacing w:line="300" w:lineRule="exact"/>
              <w:rPr>
                <w:rFonts w:ascii="仿宋" w:eastAsia="仿宋" w:hAnsi="仿宋" w:cs="仿宋"/>
                <w:szCs w:val="21"/>
              </w:rPr>
            </w:pPr>
            <w:r>
              <w:rPr>
                <w:rFonts w:ascii="仿宋" w:eastAsia="仿宋" w:hAnsi="仿宋" w:cs="仿宋" w:hint="eastAsia"/>
                <w:szCs w:val="21"/>
              </w:rPr>
              <w:t>响应报价：</w:t>
            </w:r>
          </w:p>
          <w:p w:rsidR="0029016C" w:rsidRDefault="008E3C26">
            <w:pPr>
              <w:widowControl/>
              <w:autoSpaceDE w:val="0"/>
              <w:autoSpaceDN w:val="0"/>
              <w:adjustRightInd w:val="0"/>
              <w:snapToGrid w:val="0"/>
              <w:spacing w:line="300" w:lineRule="exact"/>
              <w:rPr>
                <w:rFonts w:ascii="仿宋" w:eastAsia="仿宋" w:hAnsi="仿宋" w:cs="仿宋"/>
                <w:szCs w:val="21"/>
              </w:rPr>
            </w:pPr>
            <w:r>
              <w:rPr>
                <w:rFonts w:ascii="仿宋" w:eastAsia="仿宋" w:hAnsi="仿宋" w:cs="仿宋" w:hint="eastAsia"/>
                <w:szCs w:val="21"/>
              </w:rPr>
              <w:t>①响应报价未超过本项目最高限价，单项报价也未超过对应货物的单项限价。</w:t>
            </w:r>
          </w:p>
          <w:p w:rsidR="0029016C" w:rsidRDefault="008E3C26">
            <w:pPr>
              <w:widowControl/>
              <w:autoSpaceDE w:val="0"/>
              <w:autoSpaceDN w:val="0"/>
              <w:adjustRightInd w:val="0"/>
              <w:snapToGrid w:val="0"/>
              <w:spacing w:line="300" w:lineRule="exact"/>
              <w:rPr>
                <w:rFonts w:ascii="仿宋" w:eastAsia="仿宋" w:hAnsi="仿宋" w:cs="仿宋"/>
                <w:szCs w:val="21"/>
              </w:rPr>
            </w:pPr>
            <w:r>
              <w:rPr>
                <w:rFonts w:ascii="仿宋" w:eastAsia="仿宋" w:hAnsi="仿宋" w:cs="仿宋" w:hint="eastAsia"/>
                <w:szCs w:val="21"/>
              </w:rPr>
              <w:t>②对本项目的全部内容进行响应报价。</w:t>
            </w:r>
          </w:p>
          <w:p w:rsidR="0029016C" w:rsidRDefault="008E3C26">
            <w:pPr>
              <w:widowControl/>
              <w:autoSpaceDE w:val="0"/>
              <w:autoSpaceDN w:val="0"/>
              <w:adjustRightInd w:val="0"/>
              <w:snapToGrid w:val="0"/>
              <w:spacing w:line="300" w:lineRule="exact"/>
              <w:rPr>
                <w:rFonts w:ascii="仿宋" w:eastAsia="仿宋" w:hAnsi="仿宋" w:cs="仿宋"/>
                <w:szCs w:val="21"/>
              </w:rPr>
            </w:pPr>
            <w:r>
              <w:rPr>
                <w:rFonts w:ascii="仿宋" w:eastAsia="仿宋" w:hAnsi="仿宋" w:cs="仿宋" w:hint="eastAsia"/>
                <w:szCs w:val="21"/>
              </w:rPr>
              <w:t>③响应报价不存在明显低于其他通过符合性审查响应人报价的，或报价虽明显低于其他通过符合性审查响应人报价，但响应人能够提供证明其诚信履约且不影响服务质量的书面说明等相关证明材料的。</w:t>
            </w:r>
          </w:p>
          <w:p w:rsidR="0029016C" w:rsidRDefault="008E3C26">
            <w:pPr>
              <w:widowControl/>
              <w:autoSpaceDE w:val="0"/>
              <w:autoSpaceDN w:val="0"/>
              <w:adjustRightInd w:val="0"/>
              <w:snapToGrid w:val="0"/>
              <w:spacing w:line="300" w:lineRule="exact"/>
              <w:rPr>
                <w:rFonts w:ascii="仿宋" w:eastAsia="仿宋" w:hAnsi="仿宋" w:cs="仿宋"/>
                <w:szCs w:val="21"/>
              </w:rPr>
            </w:pPr>
            <w:r>
              <w:rPr>
                <w:rFonts w:ascii="仿宋" w:eastAsia="仿宋" w:hAnsi="仿宋" w:cs="仿宋" w:hint="eastAsia"/>
                <w:szCs w:val="21"/>
              </w:rPr>
              <w:t>④响应报价是唯一确定的。</w:t>
            </w:r>
          </w:p>
          <w:p w:rsidR="0029016C" w:rsidRDefault="008E3C26">
            <w:pPr>
              <w:widowControl/>
              <w:autoSpaceDE w:val="0"/>
              <w:autoSpaceDN w:val="0"/>
              <w:adjustRightInd w:val="0"/>
              <w:snapToGrid w:val="0"/>
              <w:spacing w:line="300" w:lineRule="exact"/>
              <w:rPr>
                <w:rFonts w:ascii="仿宋" w:eastAsia="仿宋" w:hAnsi="仿宋" w:cs="仿宋"/>
                <w:szCs w:val="21"/>
              </w:rPr>
            </w:pPr>
            <w:r>
              <w:rPr>
                <w:rFonts w:ascii="仿宋" w:eastAsia="仿宋" w:hAnsi="仿宋" w:cs="仿宋" w:hint="eastAsia"/>
                <w:szCs w:val="21"/>
              </w:rPr>
              <w:t>⑤响应报价均应包含国家规定的税费。</w:t>
            </w:r>
          </w:p>
        </w:tc>
        <w:tc>
          <w:tcPr>
            <w:tcW w:w="1100" w:type="dxa"/>
            <w:vAlign w:val="center"/>
          </w:tcPr>
          <w:p w:rsidR="0029016C" w:rsidRDefault="008E3C26">
            <w:pPr>
              <w:spacing w:line="300" w:lineRule="exact"/>
              <w:ind w:leftChars="17" w:left="36"/>
              <w:rPr>
                <w:rFonts w:ascii="仿宋" w:eastAsia="仿宋" w:hAnsi="仿宋" w:cs="仿宋"/>
                <w:szCs w:val="21"/>
              </w:rPr>
            </w:pPr>
            <w:r>
              <w:rPr>
                <w:rFonts w:ascii="仿宋" w:eastAsia="仿宋" w:hAnsi="仿宋" w:cs="仿宋" w:hint="eastAsia"/>
                <w:szCs w:val="21"/>
              </w:rPr>
              <w:t>□通过</w:t>
            </w:r>
          </w:p>
          <w:p w:rsidR="0029016C" w:rsidRDefault="008E3C26">
            <w:pPr>
              <w:spacing w:line="300" w:lineRule="exact"/>
              <w:ind w:leftChars="17" w:left="36"/>
              <w:rPr>
                <w:rFonts w:ascii="仿宋" w:eastAsia="仿宋" w:hAnsi="仿宋" w:cs="仿宋"/>
                <w:szCs w:val="21"/>
              </w:rPr>
            </w:pPr>
            <w:r>
              <w:rPr>
                <w:rFonts w:ascii="仿宋" w:eastAsia="仿宋" w:hAnsi="仿宋" w:cs="仿宋" w:hint="eastAsia"/>
                <w:szCs w:val="21"/>
              </w:rPr>
              <w:t>□不通过</w:t>
            </w:r>
          </w:p>
        </w:tc>
        <w:tc>
          <w:tcPr>
            <w:tcW w:w="2193" w:type="dxa"/>
            <w:vAlign w:val="center"/>
          </w:tcPr>
          <w:p w:rsidR="0029016C" w:rsidRDefault="008E3C26">
            <w:pPr>
              <w:spacing w:line="300" w:lineRule="exact"/>
              <w:ind w:rightChars="-85" w:right="-178"/>
              <w:jc w:val="center"/>
              <w:rPr>
                <w:rFonts w:ascii="仿宋" w:eastAsia="仿宋" w:hAnsi="仿宋" w:cs="仿宋"/>
                <w:szCs w:val="21"/>
              </w:rPr>
            </w:pPr>
            <w:r>
              <w:rPr>
                <w:rFonts w:ascii="仿宋" w:eastAsia="仿宋" w:hAnsi="仿宋" w:cs="仿宋" w:hint="eastAsia"/>
                <w:szCs w:val="21"/>
              </w:rPr>
              <w:t>/</w:t>
            </w:r>
          </w:p>
        </w:tc>
      </w:tr>
      <w:tr w:rsidR="0029016C">
        <w:trPr>
          <w:trHeight w:val="469"/>
        </w:trPr>
        <w:tc>
          <w:tcPr>
            <w:tcW w:w="2032"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szCs w:val="21"/>
              </w:rPr>
              <w:t>响应有效期</w:t>
            </w:r>
          </w:p>
        </w:tc>
        <w:tc>
          <w:tcPr>
            <w:tcW w:w="4418" w:type="dxa"/>
          </w:tcPr>
          <w:p w:rsidR="0029016C" w:rsidRDefault="008E3C26">
            <w:pPr>
              <w:widowControl/>
              <w:autoSpaceDE w:val="0"/>
              <w:autoSpaceDN w:val="0"/>
              <w:adjustRightInd w:val="0"/>
              <w:snapToGrid w:val="0"/>
              <w:spacing w:line="300" w:lineRule="exact"/>
              <w:rPr>
                <w:rFonts w:ascii="仿宋" w:eastAsia="仿宋" w:hAnsi="仿宋" w:cs="仿宋"/>
                <w:szCs w:val="21"/>
              </w:rPr>
            </w:pPr>
            <w:r>
              <w:rPr>
                <w:rFonts w:ascii="仿宋" w:eastAsia="仿宋" w:hAnsi="仿宋" w:cs="仿宋" w:hint="eastAsia"/>
                <w:color w:val="000000"/>
                <w:szCs w:val="21"/>
              </w:rPr>
              <w:t>提供《响应承诺函》，响应有效期为提交响应文件的截止之日起90天</w:t>
            </w:r>
          </w:p>
        </w:tc>
        <w:tc>
          <w:tcPr>
            <w:tcW w:w="1100" w:type="dxa"/>
            <w:vAlign w:val="center"/>
          </w:tcPr>
          <w:p w:rsidR="0029016C" w:rsidRDefault="008E3C26">
            <w:pPr>
              <w:spacing w:line="300" w:lineRule="exact"/>
              <w:rPr>
                <w:rFonts w:ascii="仿宋" w:eastAsia="仿宋" w:hAnsi="仿宋" w:cs="仿宋"/>
                <w:szCs w:val="21"/>
              </w:rPr>
            </w:pPr>
            <w:r>
              <w:rPr>
                <w:rFonts w:ascii="仿宋" w:eastAsia="仿宋" w:hAnsi="仿宋" w:cs="仿宋" w:hint="eastAsia"/>
                <w:szCs w:val="21"/>
              </w:rPr>
              <w:t>□通过</w:t>
            </w:r>
          </w:p>
          <w:p w:rsidR="0029016C" w:rsidRDefault="008E3C26">
            <w:pPr>
              <w:spacing w:line="300" w:lineRule="exact"/>
              <w:rPr>
                <w:rFonts w:ascii="仿宋" w:eastAsia="仿宋" w:hAnsi="仿宋" w:cs="仿宋"/>
                <w:szCs w:val="21"/>
              </w:rPr>
            </w:pPr>
            <w:r>
              <w:rPr>
                <w:rFonts w:ascii="仿宋" w:eastAsia="仿宋" w:hAnsi="仿宋" w:cs="仿宋" w:hint="eastAsia"/>
                <w:szCs w:val="21"/>
              </w:rPr>
              <w:t>□不通过</w:t>
            </w:r>
          </w:p>
        </w:tc>
        <w:tc>
          <w:tcPr>
            <w:tcW w:w="2193"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szCs w:val="21"/>
              </w:rPr>
              <w:t>见响应文件第（）页</w:t>
            </w:r>
          </w:p>
        </w:tc>
      </w:tr>
      <w:tr w:rsidR="0029016C">
        <w:trPr>
          <w:trHeight w:val="454"/>
        </w:trPr>
        <w:tc>
          <w:tcPr>
            <w:tcW w:w="2032"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szCs w:val="21"/>
              </w:rPr>
              <w:t>法定代表人证明书及授权委托书</w:t>
            </w:r>
          </w:p>
        </w:tc>
        <w:tc>
          <w:tcPr>
            <w:tcW w:w="4418" w:type="dxa"/>
          </w:tcPr>
          <w:p w:rsidR="0029016C" w:rsidRDefault="008E3C26">
            <w:pPr>
              <w:widowControl/>
              <w:autoSpaceDE w:val="0"/>
              <w:autoSpaceDN w:val="0"/>
              <w:adjustRightInd w:val="0"/>
              <w:snapToGrid w:val="0"/>
              <w:spacing w:line="300" w:lineRule="exact"/>
              <w:rPr>
                <w:rFonts w:ascii="仿宋" w:eastAsia="仿宋" w:hAnsi="仿宋" w:cs="仿宋"/>
                <w:bCs/>
                <w:szCs w:val="21"/>
              </w:rPr>
            </w:pPr>
            <w:r>
              <w:rPr>
                <w:rFonts w:ascii="仿宋" w:eastAsia="仿宋" w:hAnsi="仿宋" w:cs="仿宋" w:hint="eastAsia"/>
                <w:color w:val="000000"/>
                <w:szCs w:val="21"/>
              </w:rPr>
              <w:t>法定代表人资格证明书及授权委托书：按对应格式文件签署、盖章(原件)</w:t>
            </w:r>
          </w:p>
        </w:tc>
        <w:tc>
          <w:tcPr>
            <w:tcW w:w="1100" w:type="dxa"/>
            <w:vAlign w:val="center"/>
          </w:tcPr>
          <w:p w:rsidR="0029016C" w:rsidRDefault="008E3C26">
            <w:pPr>
              <w:spacing w:line="300" w:lineRule="exact"/>
              <w:rPr>
                <w:rFonts w:ascii="仿宋" w:eastAsia="仿宋" w:hAnsi="仿宋" w:cs="仿宋"/>
                <w:szCs w:val="21"/>
              </w:rPr>
            </w:pPr>
            <w:r>
              <w:rPr>
                <w:rFonts w:ascii="仿宋" w:eastAsia="仿宋" w:hAnsi="仿宋" w:cs="仿宋" w:hint="eastAsia"/>
                <w:szCs w:val="21"/>
              </w:rPr>
              <w:t>□通过</w:t>
            </w:r>
          </w:p>
          <w:p w:rsidR="0029016C" w:rsidRDefault="008E3C26">
            <w:pPr>
              <w:pStyle w:val="Style3"/>
              <w:spacing w:line="300" w:lineRule="exact"/>
              <w:ind w:firstLineChars="0" w:firstLine="0"/>
              <w:rPr>
                <w:rFonts w:ascii="仿宋" w:eastAsia="仿宋" w:hAnsi="仿宋" w:cs="仿宋"/>
                <w:sz w:val="21"/>
                <w:szCs w:val="21"/>
              </w:rPr>
            </w:pPr>
            <w:r>
              <w:rPr>
                <w:rFonts w:ascii="仿宋" w:eastAsia="仿宋" w:hAnsi="仿宋" w:cs="仿宋" w:hint="eastAsia"/>
                <w:sz w:val="21"/>
                <w:szCs w:val="21"/>
              </w:rPr>
              <w:t>□不通过</w:t>
            </w:r>
          </w:p>
        </w:tc>
        <w:tc>
          <w:tcPr>
            <w:tcW w:w="2193"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szCs w:val="21"/>
              </w:rPr>
              <w:t>见响应文件第（）页</w:t>
            </w:r>
          </w:p>
        </w:tc>
      </w:tr>
      <w:tr w:rsidR="0029016C">
        <w:trPr>
          <w:trHeight w:val="454"/>
        </w:trPr>
        <w:tc>
          <w:tcPr>
            <w:tcW w:w="2032"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szCs w:val="21"/>
              </w:rPr>
              <w:t>响应文件签署、盖章</w:t>
            </w:r>
          </w:p>
        </w:tc>
        <w:tc>
          <w:tcPr>
            <w:tcW w:w="4418" w:type="dxa"/>
            <w:vAlign w:val="center"/>
          </w:tcPr>
          <w:p w:rsidR="0029016C" w:rsidRDefault="008E3C26">
            <w:pPr>
              <w:widowControl/>
              <w:autoSpaceDE w:val="0"/>
              <w:autoSpaceDN w:val="0"/>
              <w:adjustRightInd w:val="0"/>
              <w:snapToGrid w:val="0"/>
              <w:spacing w:line="300" w:lineRule="exact"/>
              <w:rPr>
                <w:rFonts w:ascii="仿宋" w:eastAsia="仿宋" w:hAnsi="仿宋" w:cs="仿宋"/>
                <w:kern w:val="28"/>
                <w:szCs w:val="21"/>
              </w:rPr>
            </w:pPr>
            <w:r>
              <w:rPr>
                <w:rFonts w:ascii="仿宋" w:eastAsia="仿宋" w:hAnsi="仿宋" w:cs="仿宋" w:hint="eastAsia"/>
                <w:szCs w:val="21"/>
              </w:rPr>
              <w:t>按照采购文件规定要求签署、盖章</w:t>
            </w:r>
          </w:p>
        </w:tc>
        <w:tc>
          <w:tcPr>
            <w:tcW w:w="1100" w:type="dxa"/>
            <w:vAlign w:val="center"/>
          </w:tcPr>
          <w:p w:rsidR="0029016C" w:rsidRDefault="008E3C26">
            <w:pPr>
              <w:spacing w:line="300" w:lineRule="exact"/>
              <w:ind w:leftChars="17" w:left="36"/>
              <w:rPr>
                <w:rFonts w:ascii="仿宋" w:eastAsia="仿宋" w:hAnsi="仿宋" w:cs="仿宋"/>
                <w:szCs w:val="21"/>
              </w:rPr>
            </w:pPr>
            <w:r>
              <w:rPr>
                <w:rFonts w:ascii="仿宋" w:eastAsia="仿宋" w:hAnsi="仿宋" w:cs="仿宋" w:hint="eastAsia"/>
                <w:szCs w:val="21"/>
              </w:rPr>
              <w:t>□通过</w:t>
            </w:r>
          </w:p>
          <w:p w:rsidR="0029016C" w:rsidRDefault="008E3C26">
            <w:pPr>
              <w:spacing w:line="300" w:lineRule="exact"/>
              <w:ind w:leftChars="17" w:left="36"/>
              <w:rPr>
                <w:rFonts w:ascii="仿宋" w:eastAsia="仿宋" w:hAnsi="仿宋" w:cs="仿宋"/>
                <w:szCs w:val="21"/>
              </w:rPr>
            </w:pPr>
            <w:r>
              <w:rPr>
                <w:rFonts w:ascii="仿宋" w:eastAsia="仿宋" w:hAnsi="仿宋" w:cs="仿宋" w:hint="eastAsia"/>
                <w:szCs w:val="21"/>
              </w:rPr>
              <w:t>□不通过</w:t>
            </w:r>
          </w:p>
        </w:tc>
        <w:tc>
          <w:tcPr>
            <w:tcW w:w="2193"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szCs w:val="21"/>
              </w:rPr>
              <w:t>/</w:t>
            </w:r>
          </w:p>
        </w:tc>
      </w:tr>
      <w:tr w:rsidR="0029016C">
        <w:trPr>
          <w:trHeight w:val="324"/>
        </w:trPr>
        <w:tc>
          <w:tcPr>
            <w:tcW w:w="2032" w:type="dxa"/>
            <w:vMerge w:val="restart"/>
            <w:vAlign w:val="center"/>
          </w:tcPr>
          <w:p w:rsidR="0029016C" w:rsidRDefault="008E3C26">
            <w:pPr>
              <w:tabs>
                <w:tab w:val="left" w:pos="2880"/>
              </w:tabs>
              <w:spacing w:line="300" w:lineRule="exact"/>
              <w:jc w:val="center"/>
              <w:rPr>
                <w:rFonts w:ascii="仿宋" w:eastAsia="仿宋" w:hAnsi="仿宋" w:cs="仿宋"/>
                <w:szCs w:val="21"/>
              </w:rPr>
            </w:pPr>
            <w:r>
              <w:rPr>
                <w:rFonts w:ascii="仿宋" w:eastAsia="仿宋" w:hAnsi="仿宋" w:cs="仿宋" w:hint="eastAsia"/>
                <w:szCs w:val="21"/>
              </w:rPr>
              <w:t>其他</w:t>
            </w:r>
          </w:p>
        </w:tc>
        <w:tc>
          <w:tcPr>
            <w:tcW w:w="4418" w:type="dxa"/>
          </w:tcPr>
          <w:p w:rsidR="0029016C" w:rsidRDefault="008E3C26">
            <w:pPr>
              <w:widowControl/>
              <w:autoSpaceDE w:val="0"/>
              <w:autoSpaceDN w:val="0"/>
              <w:adjustRightInd w:val="0"/>
              <w:snapToGrid w:val="0"/>
              <w:spacing w:line="300" w:lineRule="exact"/>
              <w:rPr>
                <w:rFonts w:ascii="仿宋" w:eastAsia="仿宋" w:hAnsi="仿宋" w:cs="仿宋"/>
                <w:szCs w:val="21"/>
              </w:rPr>
            </w:pPr>
            <w:r>
              <w:rPr>
                <w:rFonts w:ascii="仿宋" w:eastAsia="仿宋" w:hAnsi="仿宋" w:cs="仿宋" w:hint="eastAsia"/>
                <w:color w:val="000000"/>
                <w:szCs w:val="21"/>
              </w:rPr>
              <w:t>响应文件未含有采购人不能接受的附加条件。</w:t>
            </w:r>
          </w:p>
        </w:tc>
        <w:tc>
          <w:tcPr>
            <w:tcW w:w="1100" w:type="dxa"/>
            <w:vAlign w:val="center"/>
          </w:tcPr>
          <w:p w:rsidR="0029016C" w:rsidRDefault="008E3C26">
            <w:pPr>
              <w:ind w:leftChars="17" w:left="36"/>
              <w:rPr>
                <w:rFonts w:ascii="仿宋" w:eastAsia="仿宋" w:hAnsi="仿宋" w:cs="仿宋"/>
                <w:szCs w:val="21"/>
              </w:rPr>
            </w:pPr>
            <w:r>
              <w:rPr>
                <w:rFonts w:ascii="仿宋" w:eastAsia="仿宋" w:hAnsi="仿宋" w:cs="仿宋" w:hint="eastAsia"/>
                <w:szCs w:val="21"/>
              </w:rPr>
              <w:t>□通过</w:t>
            </w:r>
          </w:p>
          <w:p w:rsidR="0029016C" w:rsidRDefault="008E3C26">
            <w:pPr>
              <w:spacing w:line="300" w:lineRule="exact"/>
              <w:rPr>
                <w:rFonts w:ascii="仿宋" w:eastAsia="仿宋" w:hAnsi="仿宋" w:cs="仿宋"/>
                <w:szCs w:val="21"/>
              </w:rPr>
            </w:pPr>
            <w:r>
              <w:rPr>
                <w:rFonts w:ascii="仿宋" w:eastAsia="仿宋" w:hAnsi="仿宋" w:cs="仿宋" w:hint="eastAsia"/>
                <w:szCs w:val="21"/>
              </w:rPr>
              <w:t>□不通过</w:t>
            </w:r>
          </w:p>
        </w:tc>
        <w:tc>
          <w:tcPr>
            <w:tcW w:w="2193"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szCs w:val="21"/>
              </w:rPr>
              <w:t>见响应文件第（）页</w:t>
            </w:r>
          </w:p>
        </w:tc>
      </w:tr>
      <w:tr w:rsidR="0029016C">
        <w:trPr>
          <w:trHeight w:val="324"/>
        </w:trPr>
        <w:tc>
          <w:tcPr>
            <w:tcW w:w="2032" w:type="dxa"/>
            <w:vMerge/>
            <w:vAlign w:val="center"/>
          </w:tcPr>
          <w:p w:rsidR="0029016C" w:rsidRDefault="0029016C">
            <w:pPr>
              <w:tabs>
                <w:tab w:val="left" w:pos="2880"/>
              </w:tabs>
              <w:spacing w:line="300" w:lineRule="exact"/>
              <w:jc w:val="center"/>
              <w:rPr>
                <w:rFonts w:ascii="仿宋" w:eastAsia="仿宋" w:hAnsi="仿宋" w:cs="仿宋"/>
                <w:szCs w:val="21"/>
              </w:rPr>
            </w:pPr>
          </w:p>
        </w:tc>
        <w:tc>
          <w:tcPr>
            <w:tcW w:w="4418" w:type="dxa"/>
          </w:tcPr>
          <w:p w:rsidR="0029016C" w:rsidRDefault="008E3C26">
            <w:pPr>
              <w:widowControl/>
              <w:autoSpaceDE w:val="0"/>
              <w:autoSpaceDN w:val="0"/>
              <w:adjustRightInd w:val="0"/>
              <w:snapToGrid w:val="0"/>
              <w:spacing w:line="300" w:lineRule="exact"/>
              <w:rPr>
                <w:rFonts w:ascii="仿宋" w:eastAsia="仿宋" w:hAnsi="仿宋" w:cs="仿宋"/>
                <w:color w:val="000000"/>
                <w:szCs w:val="21"/>
              </w:rPr>
            </w:pPr>
            <w:r>
              <w:rPr>
                <w:rFonts w:ascii="仿宋" w:eastAsia="仿宋" w:hAnsi="仿宋" w:cs="仿宋" w:hint="eastAsia"/>
                <w:color w:val="000000"/>
                <w:szCs w:val="21"/>
              </w:rPr>
              <w:t xml:space="preserve">响应文件所有响应内容真实性负责承诺函 </w:t>
            </w:r>
          </w:p>
        </w:tc>
        <w:tc>
          <w:tcPr>
            <w:tcW w:w="1100" w:type="dxa"/>
            <w:vAlign w:val="center"/>
          </w:tcPr>
          <w:p w:rsidR="0029016C" w:rsidRDefault="008E3C26">
            <w:pPr>
              <w:ind w:leftChars="17" w:left="36"/>
              <w:rPr>
                <w:rFonts w:ascii="仿宋" w:eastAsia="仿宋" w:hAnsi="仿宋" w:cs="仿宋"/>
                <w:szCs w:val="21"/>
              </w:rPr>
            </w:pPr>
            <w:r>
              <w:rPr>
                <w:rFonts w:ascii="仿宋" w:eastAsia="仿宋" w:hAnsi="仿宋" w:cs="仿宋" w:hint="eastAsia"/>
                <w:szCs w:val="21"/>
              </w:rPr>
              <w:t>□通过</w:t>
            </w:r>
          </w:p>
          <w:p w:rsidR="0029016C" w:rsidRDefault="008E3C26">
            <w:pPr>
              <w:spacing w:line="300" w:lineRule="exact"/>
              <w:rPr>
                <w:rFonts w:ascii="仿宋" w:eastAsia="仿宋" w:hAnsi="仿宋" w:cs="仿宋"/>
                <w:szCs w:val="21"/>
              </w:rPr>
            </w:pPr>
            <w:r>
              <w:rPr>
                <w:rFonts w:ascii="仿宋" w:eastAsia="仿宋" w:hAnsi="仿宋" w:cs="仿宋" w:hint="eastAsia"/>
                <w:szCs w:val="21"/>
              </w:rPr>
              <w:t>□不通过</w:t>
            </w:r>
          </w:p>
        </w:tc>
        <w:tc>
          <w:tcPr>
            <w:tcW w:w="2193" w:type="dxa"/>
            <w:vAlign w:val="center"/>
          </w:tcPr>
          <w:p w:rsidR="0029016C" w:rsidRDefault="008E3C26">
            <w:pPr>
              <w:spacing w:line="300" w:lineRule="exact"/>
              <w:jc w:val="center"/>
              <w:rPr>
                <w:rFonts w:ascii="仿宋" w:eastAsia="仿宋" w:hAnsi="仿宋" w:cs="仿宋"/>
                <w:szCs w:val="21"/>
              </w:rPr>
            </w:pPr>
            <w:r>
              <w:rPr>
                <w:rFonts w:ascii="仿宋" w:eastAsia="仿宋" w:hAnsi="仿宋" w:cs="仿宋" w:hint="eastAsia"/>
                <w:szCs w:val="21"/>
              </w:rPr>
              <w:t>见响应文件第（）页</w:t>
            </w:r>
          </w:p>
        </w:tc>
      </w:tr>
    </w:tbl>
    <w:p w:rsidR="0029016C" w:rsidRDefault="0029016C">
      <w:pPr>
        <w:autoSpaceDE w:val="0"/>
        <w:autoSpaceDN w:val="0"/>
        <w:adjustRightInd w:val="0"/>
        <w:jc w:val="left"/>
        <w:rPr>
          <w:rFonts w:ascii="仿宋" w:eastAsia="仿宋" w:hAnsi="仿宋" w:cs="仿宋"/>
          <w:szCs w:val="21"/>
        </w:rPr>
      </w:pPr>
    </w:p>
    <w:p w:rsidR="0029016C" w:rsidRDefault="008E3C26">
      <w:pPr>
        <w:autoSpaceDE w:val="0"/>
        <w:autoSpaceDN w:val="0"/>
        <w:adjustRightInd w:val="0"/>
        <w:jc w:val="left"/>
        <w:rPr>
          <w:rFonts w:ascii="仿宋" w:eastAsia="仿宋" w:hAnsi="仿宋" w:cs="仿宋"/>
          <w:szCs w:val="21"/>
        </w:rPr>
      </w:pPr>
      <w:r>
        <w:rPr>
          <w:rFonts w:ascii="仿宋" w:eastAsia="仿宋" w:hAnsi="仿宋" w:cs="仿宋" w:hint="eastAsia"/>
          <w:szCs w:val="21"/>
        </w:rPr>
        <w:t>备注：</w:t>
      </w:r>
    </w:p>
    <w:p w:rsidR="0029016C" w:rsidRDefault="008E3C26">
      <w:pPr>
        <w:numPr>
          <w:ilvl w:val="0"/>
          <w:numId w:val="3"/>
        </w:numPr>
        <w:spacing w:line="360" w:lineRule="auto"/>
        <w:ind w:firstLineChars="300" w:firstLine="630"/>
        <w:rPr>
          <w:rFonts w:ascii="仿宋" w:eastAsia="仿宋" w:hAnsi="仿宋" w:cs="仿宋"/>
          <w:szCs w:val="21"/>
        </w:rPr>
      </w:pPr>
      <w:r>
        <w:rPr>
          <w:rFonts w:ascii="仿宋" w:eastAsia="仿宋" w:hAnsi="仿宋" w:cs="仿宋" w:hint="eastAsia"/>
          <w:szCs w:val="21"/>
        </w:rPr>
        <w:t>以上材料将作为响应人符合性审核的重要内容之一，响应人必须严格按照其内容及序列要求在响</w:t>
      </w:r>
    </w:p>
    <w:p w:rsidR="0029016C" w:rsidRDefault="008E3C26">
      <w:pPr>
        <w:spacing w:line="360" w:lineRule="auto"/>
        <w:ind w:firstLineChars="100" w:firstLine="210"/>
        <w:rPr>
          <w:rFonts w:ascii="仿宋" w:eastAsia="仿宋" w:hAnsi="仿宋" w:cs="仿宋"/>
          <w:szCs w:val="21"/>
        </w:rPr>
      </w:pPr>
      <w:r>
        <w:rPr>
          <w:rFonts w:ascii="仿宋" w:eastAsia="仿宋" w:hAnsi="仿宋" w:cs="仿宋" w:hint="eastAsia"/>
          <w:szCs w:val="21"/>
        </w:rPr>
        <w:t>应文件中对应如实提供，对符合性证明文件的任何缺漏和不符合项将会直接导致无效响应。</w:t>
      </w:r>
    </w:p>
    <w:p w:rsidR="0029016C" w:rsidRDefault="008E3C26">
      <w:pPr>
        <w:spacing w:line="360" w:lineRule="auto"/>
        <w:ind w:firstLineChars="300" w:firstLine="630"/>
        <w:rPr>
          <w:rFonts w:ascii="仿宋" w:eastAsia="仿宋" w:hAnsi="仿宋" w:cs="仿宋"/>
          <w:szCs w:val="21"/>
        </w:rPr>
      </w:pPr>
      <w:r>
        <w:rPr>
          <w:rFonts w:ascii="仿宋" w:eastAsia="仿宋" w:hAnsi="仿宋" w:cs="仿宋" w:hint="eastAsia"/>
          <w:szCs w:val="21"/>
        </w:rPr>
        <w:t>2、响应人须在“自查结论”栏勾选通过或不通过，在“证明资料”栏填写页码。</w:t>
      </w:r>
    </w:p>
    <w:p w:rsidR="0029016C" w:rsidRDefault="008E3C26">
      <w:pPr>
        <w:spacing w:line="360" w:lineRule="auto"/>
        <w:ind w:firstLineChars="300" w:firstLine="630"/>
        <w:rPr>
          <w:rFonts w:ascii="仿宋" w:eastAsia="仿宋" w:hAnsi="仿宋" w:cs="仿宋"/>
          <w:szCs w:val="21"/>
        </w:rPr>
      </w:pPr>
      <w:r>
        <w:rPr>
          <w:rFonts w:ascii="仿宋" w:eastAsia="仿宋" w:hAnsi="仿宋" w:cs="仿宋" w:hint="eastAsia"/>
          <w:szCs w:val="21"/>
        </w:rPr>
        <w:t xml:space="preserve">3、本自查表不得擅自删改。                              </w:t>
      </w:r>
    </w:p>
    <w:p w:rsidR="0029016C" w:rsidRDefault="008E3C26">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r>
        <w:rPr>
          <w:rFonts w:ascii="仿宋" w:eastAsia="仿宋" w:hAnsi="仿宋" w:cs="仿宋" w:hint="eastAsia"/>
          <w:bCs/>
          <w:color w:val="000000"/>
          <w:sz w:val="21"/>
          <w:szCs w:val="21"/>
        </w:rPr>
        <w:t xml:space="preserve">公司/单位名称（盖章）：   </w:t>
      </w:r>
    </w:p>
    <w:p w:rsidR="0029016C" w:rsidRDefault="008E3C26">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r>
        <w:rPr>
          <w:rFonts w:ascii="仿宋" w:eastAsia="仿宋" w:hAnsi="仿宋" w:cs="仿宋" w:hint="eastAsia"/>
          <w:bCs/>
          <w:color w:val="000000"/>
          <w:sz w:val="21"/>
          <w:szCs w:val="21"/>
        </w:rPr>
        <w:t>法定代表人/负责人（签名）：</w:t>
      </w:r>
    </w:p>
    <w:p w:rsidR="0029016C" w:rsidRDefault="008E3C26">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r>
        <w:rPr>
          <w:rFonts w:ascii="仿宋" w:eastAsia="仿宋" w:hAnsi="仿宋" w:cs="仿宋" w:hint="eastAsia"/>
          <w:bCs/>
          <w:color w:val="000000"/>
          <w:sz w:val="21"/>
          <w:szCs w:val="21"/>
        </w:rPr>
        <w:t>日期：    年    月    日</w:t>
      </w:r>
    </w:p>
    <w:p w:rsidR="0029016C" w:rsidRDefault="0029016C">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p>
    <w:p w:rsidR="0029016C" w:rsidRDefault="0029016C">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p>
    <w:p w:rsidR="0029016C" w:rsidRDefault="0029016C">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p>
    <w:p w:rsidR="0029016C" w:rsidRDefault="0029016C">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p>
    <w:p w:rsidR="0029016C" w:rsidRDefault="0029016C">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p>
    <w:p w:rsidR="0029016C" w:rsidRDefault="0029016C">
      <w:pPr>
        <w:pStyle w:val="a6"/>
        <w:tabs>
          <w:tab w:val="left" w:pos="900"/>
        </w:tabs>
        <w:adjustRightInd w:val="0"/>
        <w:snapToGrid w:val="0"/>
        <w:spacing w:line="360" w:lineRule="auto"/>
        <w:ind w:firstLineChars="2129" w:firstLine="4471"/>
        <w:jc w:val="left"/>
        <w:rPr>
          <w:rFonts w:ascii="仿宋" w:eastAsia="仿宋" w:hAnsi="仿宋" w:cs="仿宋"/>
          <w:bCs/>
          <w:color w:val="000000"/>
          <w:sz w:val="21"/>
          <w:szCs w:val="21"/>
        </w:rPr>
      </w:pPr>
    </w:p>
    <w:p w:rsidR="0029016C" w:rsidRDefault="008E3C26">
      <w:pPr>
        <w:shd w:val="clear" w:color="auto" w:fill="FFFFFF"/>
        <w:adjustRightInd w:val="0"/>
        <w:snapToGrid w:val="0"/>
        <w:spacing w:line="360" w:lineRule="exact"/>
        <w:jc w:val="center"/>
        <w:rPr>
          <w:rFonts w:ascii="仿宋" w:eastAsia="仿宋" w:hAnsi="仿宋" w:cs="仿宋"/>
          <w:b/>
          <w:bCs/>
          <w:sz w:val="32"/>
          <w:szCs w:val="40"/>
        </w:rPr>
      </w:pPr>
      <w:r>
        <w:rPr>
          <w:rFonts w:ascii="仿宋" w:eastAsia="仿宋" w:hAnsi="仿宋" w:cs="仿宋" w:hint="eastAsia"/>
          <w:b/>
          <w:bCs/>
          <w:sz w:val="32"/>
          <w:szCs w:val="40"/>
        </w:rPr>
        <w:t>（二）符合性审查证明资料</w:t>
      </w:r>
    </w:p>
    <w:p w:rsidR="0029016C" w:rsidRDefault="008E3C26">
      <w:pPr>
        <w:shd w:val="clear" w:color="auto" w:fill="FFFFFF"/>
        <w:adjustRightInd w:val="0"/>
        <w:snapToGrid w:val="0"/>
        <w:spacing w:line="360" w:lineRule="exact"/>
        <w:jc w:val="center"/>
        <w:rPr>
          <w:rFonts w:ascii="仿宋" w:eastAsia="仿宋" w:hAnsi="仿宋" w:cs="仿宋"/>
          <w:b/>
          <w:bCs/>
          <w:sz w:val="32"/>
          <w:szCs w:val="40"/>
        </w:rPr>
      </w:pPr>
      <w:r>
        <w:rPr>
          <w:rFonts w:ascii="仿宋" w:eastAsia="仿宋" w:hAnsi="仿宋" w:cs="仿宋" w:hint="eastAsia"/>
          <w:b/>
          <w:bCs/>
          <w:sz w:val="32"/>
          <w:szCs w:val="40"/>
        </w:rPr>
        <w:t>1、法定代表人（负责人）身份证明书</w:t>
      </w:r>
    </w:p>
    <w:p w:rsidR="0029016C" w:rsidRDefault="00013080">
      <w:pPr>
        <w:pStyle w:val="a6"/>
        <w:tabs>
          <w:tab w:val="left" w:pos="900"/>
        </w:tabs>
        <w:adjustRightInd w:val="0"/>
        <w:snapToGrid w:val="0"/>
        <w:spacing w:line="400" w:lineRule="exact"/>
        <w:ind w:firstLine="0"/>
        <w:jc w:val="left"/>
        <w:rPr>
          <w:rFonts w:ascii="仿宋" w:eastAsia="仿宋" w:hAnsi="仿宋" w:cs="仿宋"/>
          <w:bCs/>
          <w:color w:val="000000"/>
          <w:sz w:val="24"/>
          <w:szCs w:val="24"/>
        </w:rPr>
      </w:pPr>
      <w:r>
        <w:rPr>
          <w:rFonts w:ascii="仿宋" w:eastAsia="仿宋" w:hAnsi="仿宋" w:cs="仿宋" w:hint="eastAsia"/>
          <w:bCs/>
          <w:color w:val="000000"/>
          <w:sz w:val="24"/>
          <w:szCs w:val="24"/>
        </w:rPr>
        <w:t>汕尾市人民医院</w:t>
      </w:r>
      <w:r w:rsidR="008E3C26">
        <w:rPr>
          <w:rFonts w:ascii="仿宋" w:eastAsia="仿宋" w:hAnsi="仿宋" w:cs="仿宋" w:hint="eastAsia"/>
          <w:bCs/>
          <w:color w:val="000000"/>
          <w:sz w:val="24"/>
          <w:szCs w:val="24"/>
        </w:rPr>
        <w:t>：</w:t>
      </w:r>
    </w:p>
    <w:p w:rsidR="0029016C" w:rsidRDefault="008E3C26">
      <w:pPr>
        <w:pStyle w:val="a6"/>
        <w:tabs>
          <w:tab w:val="left" w:pos="900"/>
        </w:tabs>
        <w:adjustRightInd w:val="0"/>
        <w:snapToGrid w:val="0"/>
        <w:spacing w:line="400" w:lineRule="exact"/>
        <w:ind w:firstLineChars="200" w:firstLine="480"/>
        <w:jc w:val="left"/>
        <w:rPr>
          <w:rFonts w:ascii="仿宋" w:eastAsia="仿宋" w:hAnsi="仿宋" w:cs="仿宋"/>
          <w:bCs/>
          <w:color w:val="000000"/>
          <w:sz w:val="24"/>
          <w:szCs w:val="24"/>
        </w:rPr>
      </w:pPr>
      <w:r>
        <w:rPr>
          <w:rFonts w:ascii="仿宋" w:eastAsia="仿宋" w:hAnsi="仿宋" w:cs="仿宋" w:hint="eastAsia"/>
          <w:bCs/>
          <w:color w:val="000000"/>
          <w:sz w:val="24"/>
          <w:szCs w:val="24"/>
        </w:rPr>
        <w:t xml:space="preserve"> </w:t>
      </w:r>
      <w:r>
        <w:rPr>
          <w:rFonts w:ascii="仿宋" w:eastAsia="仿宋" w:hAnsi="仿宋" w:cs="仿宋" w:hint="eastAsia"/>
          <w:bCs/>
          <w:color w:val="000000"/>
          <w:sz w:val="24"/>
          <w:szCs w:val="24"/>
          <w:u w:val="single"/>
        </w:rPr>
        <w:t xml:space="preserve">      </w:t>
      </w:r>
      <w:r>
        <w:rPr>
          <w:rFonts w:ascii="仿宋" w:eastAsia="仿宋" w:hAnsi="仿宋" w:cs="仿宋" w:hint="eastAsia"/>
          <w:bCs/>
          <w:color w:val="000000"/>
          <w:sz w:val="24"/>
          <w:szCs w:val="24"/>
        </w:rPr>
        <w:t>，性别：</w:t>
      </w:r>
      <w:r>
        <w:rPr>
          <w:rFonts w:ascii="仿宋" w:eastAsia="仿宋" w:hAnsi="仿宋" w:cs="仿宋" w:hint="eastAsia"/>
          <w:bCs/>
          <w:color w:val="000000"/>
          <w:sz w:val="24"/>
          <w:szCs w:val="24"/>
          <w:u w:val="single"/>
        </w:rPr>
        <w:t xml:space="preserve">     </w:t>
      </w:r>
      <w:r>
        <w:rPr>
          <w:rFonts w:ascii="仿宋" w:eastAsia="仿宋" w:hAnsi="仿宋" w:cs="仿宋" w:hint="eastAsia"/>
          <w:bCs/>
          <w:color w:val="000000"/>
          <w:sz w:val="24"/>
          <w:szCs w:val="24"/>
        </w:rPr>
        <w:t>，身份证号码：</w:t>
      </w:r>
      <w:r>
        <w:rPr>
          <w:rFonts w:ascii="仿宋" w:eastAsia="仿宋" w:hAnsi="仿宋" w:cs="仿宋" w:hint="eastAsia"/>
          <w:bCs/>
          <w:color w:val="000000"/>
          <w:sz w:val="24"/>
          <w:szCs w:val="24"/>
          <w:u w:val="single"/>
        </w:rPr>
        <w:t xml:space="preserve">           </w:t>
      </w:r>
      <w:r>
        <w:rPr>
          <w:rFonts w:ascii="仿宋" w:eastAsia="仿宋" w:hAnsi="仿宋" w:cs="仿宋" w:hint="eastAsia"/>
          <w:bCs/>
          <w:color w:val="000000"/>
          <w:sz w:val="24"/>
          <w:szCs w:val="24"/>
        </w:rPr>
        <w:t>，为我司（单位）法定代表人（负责人），现任</w:t>
      </w:r>
      <w:r>
        <w:rPr>
          <w:rFonts w:ascii="仿宋" w:eastAsia="仿宋" w:hAnsi="仿宋" w:cs="仿宋" w:hint="eastAsia"/>
          <w:bCs/>
          <w:color w:val="000000"/>
          <w:sz w:val="24"/>
          <w:szCs w:val="24"/>
          <w:u w:val="single"/>
        </w:rPr>
        <w:t xml:space="preserve">     </w:t>
      </w:r>
      <w:r>
        <w:rPr>
          <w:rFonts w:ascii="仿宋" w:eastAsia="仿宋" w:hAnsi="仿宋" w:cs="仿宋" w:hint="eastAsia"/>
          <w:bCs/>
          <w:color w:val="000000"/>
          <w:sz w:val="24"/>
          <w:szCs w:val="24"/>
        </w:rPr>
        <w:t>职务，特此证明。</w:t>
      </w:r>
    </w:p>
    <w:p w:rsidR="0029016C" w:rsidRDefault="008E3C26">
      <w:pPr>
        <w:tabs>
          <w:tab w:val="left" w:pos="4602"/>
        </w:tabs>
        <w:ind w:left="391"/>
        <w:rPr>
          <w:rFonts w:ascii="仿宋" w:eastAsia="仿宋" w:hAnsi="仿宋" w:cs="仿宋"/>
          <w:b/>
          <w:color w:val="000000"/>
          <w:sz w:val="24"/>
        </w:rPr>
      </w:pPr>
      <w:r>
        <w:rPr>
          <w:rFonts w:ascii="仿宋" w:eastAsia="仿宋" w:hAnsi="仿宋" w:cs="仿宋" w:hint="eastAsia"/>
          <w:sz w:val="24"/>
        </w:rPr>
        <w:t xml:space="preserve">    </w:t>
      </w:r>
      <w:r>
        <w:rPr>
          <w:rFonts w:ascii="仿宋" w:eastAsia="仿宋" w:hAnsi="仿宋" w:cs="仿宋" w:hint="eastAsia"/>
          <w:noProof/>
          <w:sz w:val="24"/>
        </w:rPr>
        <mc:AlternateContent>
          <mc:Choice Requires="wps">
            <w:drawing>
              <wp:inline distT="0" distB="0" distL="0" distR="0" wp14:anchorId="4E347162" wp14:editId="4CEE88F4">
                <wp:extent cx="2491740" cy="1596390"/>
                <wp:effectExtent l="4445" t="4445" r="18415" b="18415"/>
                <wp:docPr id="1027" name="矩形 4"/>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rsidR="009157FB" w:rsidRDefault="009157FB">
                            <w:pPr>
                              <w:pStyle w:val="a0"/>
                              <w:rPr>
                                <w:sz w:val="20"/>
                              </w:rPr>
                            </w:pPr>
                          </w:p>
                          <w:p w:rsidR="009157FB" w:rsidRDefault="009157FB">
                            <w:pPr>
                              <w:pStyle w:val="a0"/>
                              <w:spacing w:before="179"/>
                              <w:ind w:left="166" w:right="166"/>
                              <w:jc w:val="center"/>
                            </w:pPr>
                            <w:r>
                              <w:t>法定代表人</w:t>
                            </w:r>
                            <w:r>
                              <w:rPr>
                                <w:rFonts w:hint="eastAsia"/>
                              </w:rPr>
                              <w:t>（负责人）</w:t>
                            </w:r>
                          </w:p>
                          <w:p w:rsidR="009157FB" w:rsidRDefault="009157FB">
                            <w:pPr>
                              <w:spacing w:before="62" w:line="297" w:lineRule="auto"/>
                              <w:ind w:left="166" w:right="166"/>
                              <w:jc w:val="center"/>
                            </w:pPr>
                            <w:r>
                              <w:rPr>
                                <w:b/>
                                <w:u w:val="single"/>
                              </w:rPr>
                              <w:t>有效期内的</w:t>
                            </w:r>
                            <w:r>
                              <w:rPr>
                                <w:rFonts w:hint="eastAsia"/>
                              </w:rPr>
                              <w:t>居民身份证</w:t>
                            </w:r>
                            <w:r>
                              <w:t>复印件（</w:t>
                            </w:r>
                            <w:r>
                              <w:rPr>
                                <w:rFonts w:hint="eastAsia"/>
                              </w:rPr>
                              <w:t>正</w:t>
                            </w:r>
                            <w:r>
                              <w:t>面）</w:t>
                            </w:r>
                            <w:r>
                              <w:t xml:space="preserve"> </w:t>
                            </w:r>
                            <w:r>
                              <w:t>粘贴处</w:t>
                            </w:r>
                          </w:p>
                        </w:txbxContent>
                      </wps:txbx>
                      <wps:bodyPr lIns="0" tIns="0" rIns="0" bIns="0" upright="1"/>
                    </wps:wsp>
                  </a:graphicData>
                </a:graphic>
              </wp:inline>
            </w:drawing>
          </mc:Choice>
          <mc:Fallback>
            <w:pict>
              <v:rect id="矩形 4" o:spid="_x0000_s1026"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" filled="f">
                <v:textbox inset="0,0,0,0">
                  <w:txbxContent>
                    <w:p w:rsidR="009157FB" w:rsidRDefault="009157FB">
                      <w:pPr>
                        <w:pStyle w:val="a0"/>
                        <w:rPr>
                          <w:sz w:val="20"/>
                        </w:rPr>
                      </w:pPr>
                    </w:p>
                    <w:p w:rsidR="009157FB" w:rsidRDefault="009157FB">
                      <w:pPr>
                        <w:pStyle w:val="a0"/>
                        <w:spacing w:before="179"/>
                        <w:ind w:left="166" w:right="166"/>
                        <w:jc w:val="center"/>
                      </w:pPr>
                      <w:r>
                        <w:t>法定代表人</w:t>
                      </w:r>
                      <w:r>
                        <w:rPr>
                          <w:rFonts w:hint="eastAsia"/>
                        </w:rPr>
                        <w:t>（负责人）</w:t>
                      </w:r>
                    </w:p>
                    <w:p w:rsidR="009157FB" w:rsidRDefault="009157FB">
                      <w:pPr>
                        <w:spacing w:before="62" w:line="297" w:lineRule="auto"/>
                        <w:ind w:left="166" w:right="166"/>
                        <w:jc w:val="center"/>
                      </w:pPr>
                      <w:r>
                        <w:rPr>
                          <w:b/>
                          <w:u w:val="single"/>
                        </w:rPr>
                        <w:t>有效期内的</w:t>
                      </w:r>
                      <w:r>
                        <w:rPr>
                          <w:rFonts w:hint="eastAsia"/>
                        </w:rPr>
                        <w:t>居民身份证</w:t>
                      </w:r>
                      <w:r>
                        <w:t>复印件（</w:t>
                      </w:r>
                      <w:r>
                        <w:rPr>
                          <w:rFonts w:hint="eastAsia"/>
                        </w:rPr>
                        <w:t>正</w:t>
                      </w:r>
                      <w:r>
                        <w:t>面）</w:t>
                      </w:r>
                      <w:r>
                        <w:t xml:space="preserve"> </w:t>
                      </w:r>
                      <w:r>
                        <w:t>粘贴处</w:t>
                      </w:r>
                    </w:p>
                  </w:txbxContent>
                </v:textbox>
                <w10:anchorlock/>
              </v:rect>
            </w:pict>
          </mc:Fallback>
        </mc:AlternateContent>
      </w:r>
      <w:r>
        <w:rPr>
          <w:rFonts w:ascii="仿宋" w:eastAsia="仿宋" w:hAnsi="仿宋" w:cs="仿宋" w:hint="eastAsia"/>
          <w:noProof/>
          <w:sz w:val="24"/>
        </w:rPr>
        <mc:AlternateContent>
          <mc:Choice Requires="wps">
            <w:drawing>
              <wp:inline distT="0" distB="0" distL="0" distR="0" wp14:anchorId="7608D600" wp14:editId="4C06A447">
                <wp:extent cx="2491740" cy="1596390"/>
                <wp:effectExtent l="4445" t="4445" r="18415" b="18415"/>
                <wp:docPr id="1029" name="矩形 5"/>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rsidR="009157FB" w:rsidRDefault="009157FB">
                            <w:pPr>
                              <w:pStyle w:val="a0"/>
                              <w:rPr>
                                <w:sz w:val="20"/>
                              </w:rPr>
                            </w:pPr>
                          </w:p>
                          <w:p w:rsidR="009157FB" w:rsidRDefault="009157FB">
                            <w:pPr>
                              <w:pStyle w:val="a0"/>
                              <w:spacing w:before="179"/>
                              <w:ind w:left="166" w:right="166"/>
                              <w:jc w:val="center"/>
                            </w:pPr>
                            <w:r>
                              <w:t>法定代表人</w:t>
                            </w:r>
                            <w:r>
                              <w:rPr>
                                <w:rFonts w:hint="eastAsia"/>
                              </w:rPr>
                              <w:t>（负责人）</w:t>
                            </w:r>
                          </w:p>
                          <w:p w:rsidR="009157FB" w:rsidRDefault="009157FB">
                            <w:pPr>
                              <w:spacing w:before="62" w:line="297" w:lineRule="auto"/>
                              <w:ind w:left="166" w:right="166"/>
                              <w:jc w:val="cente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id="矩形 5" o:spid="_x0000_s1027"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" filled="f">
                <v:textbox inset="0,0,0,0">
                  <w:txbxContent>
                    <w:p w:rsidR="009157FB" w:rsidRDefault="009157FB">
                      <w:pPr>
                        <w:pStyle w:val="a0"/>
                        <w:rPr>
                          <w:sz w:val="20"/>
                        </w:rPr>
                      </w:pPr>
                    </w:p>
                    <w:p w:rsidR="009157FB" w:rsidRDefault="009157FB">
                      <w:pPr>
                        <w:pStyle w:val="a0"/>
                        <w:spacing w:before="179"/>
                        <w:ind w:left="166" w:right="166"/>
                        <w:jc w:val="center"/>
                      </w:pPr>
                      <w:r>
                        <w:t>法定代表人</w:t>
                      </w:r>
                      <w:r>
                        <w:rPr>
                          <w:rFonts w:hint="eastAsia"/>
                        </w:rPr>
                        <w:t>（负责人）</w:t>
                      </w:r>
                    </w:p>
                    <w:p w:rsidR="009157FB" w:rsidRDefault="009157FB">
                      <w:pPr>
                        <w:spacing w:before="62" w:line="297" w:lineRule="auto"/>
                        <w:ind w:left="166" w:right="166"/>
                        <w:jc w:val="center"/>
                      </w:pPr>
                      <w:r>
                        <w:rPr>
                          <w:b/>
                          <w:u w:val="single"/>
                        </w:rPr>
                        <w:t>有效期内的</w:t>
                      </w:r>
                      <w:r>
                        <w:t>居民身份证复印件（反面）</w:t>
                      </w:r>
                      <w:r>
                        <w:t xml:space="preserve"> </w:t>
                      </w:r>
                      <w:r>
                        <w:t>粘贴处</w:t>
                      </w:r>
                    </w:p>
                  </w:txbxContent>
                </v:textbox>
                <w10:anchorlock/>
              </v:rect>
            </w:pict>
          </mc:Fallback>
        </mc:AlternateContent>
      </w:r>
      <w:r>
        <w:rPr>
          <w:rFonts w:ascii="仿宋" w:eastAsia="仿宋" w:hAnsi="仿宋" w:cs="仿宋" w:hint="eastAsia"/>
          <w:sz w:val="24"/>
        </w:rPr>
        <w:tab/>
      </w:r>
    </w:p>
    <w:p w:rsidR="0029016C" w:rsidRDefault="008E3C26">
      <w:pPr>
        <w:pStyle w:val="a6"/>
        <w:tabs>
          <w:tab w:val="left" w:pos="900"/>
        </w:tabs>
        <w:adjustRightInd w:val="0"/>
        <w:snapToGrid w:val="0"/>
        <w:spacing w:line="360" w:lineRule="auto"/>
        <w:ind w:firstLine="0"/>
        <w:jc w:val="center"/>
        <w:rPr>
          <w:rFonts w:ascii="仿宋" w:eastAsia="仿宋" w:hAnsi="仿宋" w:cs="仿宋"/>
          <w:bCs/>
          <w:color w:val="000000"/>
          <w:sz w:val="24"/>
          <w:szCs w:val="24"/>
        </w:rPr>
      </w:pPr>
      <w:r>
        <w:rPr>
          <w:rFonts w:ascii="仿宋" w:eastAsia="仿宋" w:hAnsi="仿宋" w:cs="仿宋" w:hint="eastAsia"/>
          <w:bCs/>
          <w:color w:val="000000"/>
          <w:sz w:val="24"/>
          <w:szCs w:val="24"/>
        </w:rPr>
        <w:t xml:space="preserve">       公司/单位名称（盖章）：</w:t>
      </w:r>
    </w:p>
    <w:p w:rsidR="0029016C" w:rsidRDefault="008E3C26">
      <w:pPr>
        <w:pStyle w:val="a6"/>
        <w:tabs>
          <w:tab w:val="left" w:pos="900"/>
        </w:tabs>
        <w:adjustRightInd w:val="0"/>
        <w:snapToGrid w:val="0"/>
        <w:spacing w:line="360" w:lineRule="auto"/>
        <w:ind w:firstLineChars="1631" w:firstLine="3914"/>
        <w:jc w:val="left"/>
        <w:rPr>
          <w:rFonts w:ascii="仿宋" w:eastAsia="仿宋" w:hAnsi="仿宋" w:cs="仿宋"/>
          <w:bCs/>
          <w:color w:val="000000"/>
          <w:sz w:val="24"/>
          <w:szCs w:val="24"/>
        </w:rPr>
      </w:pPr>
      <w:r>
        <w:rPr>
          <w:rFonts w:ascii="仿宋" w:eastAsia="仿宋" w:hAnsi="仿宋" w:cs="仿宋" w:hint="eastAsia"/>
          <w:bCs/>
          <w:color w:val="000000"/>
          <w:sz w:val="24"/>
          <w:szCs w:val="24"/>
        </w:rPr>
        <w:t>法定代表人/负责人（签名）：</w:t>
      </w:r>
    </w:p>
    <w:p w:rsidR="0029016C" w:rsidRDefault="008E3C26">
      <w:pPr>
        <w:pStyle w:val="a6"/>
        <w:tabs>
          <w:tab w:val="left" w:pos="900"/>
        </w:tabs>
        <w:adjustRightInd w:val="0"/>
        <w:snapToGrid w:val="0"/>
        <w:spacing w:line="360" w:lineRule="auto"/>
        <w:ind w:firstLineChars="1631" w:firstLine="3914"/>
        <w:jc w:val="left"/>
        <w:rPr>
          <w:rFonts w:ascii="仿宋" w:eastAsia="仿宋" w:hAnsi="仿宋" w:cs="仿宋"/>
          <w:bCs/>
          <w:color w:val="000000"/>
          <w:sz w:val="24"/>
          <w:szCs w:val="24"/>
        </w:rPr>
      </w:pPr>
      <w:r>
        <w:rPr>
          <w:rFonts w:ascii="仿宋" w:eastAsia="仿宋" w:hAnsi="仿宋" w:cs="仿宋" w:hint="eastAsia"/>
          <w:bCs/>
          <w:color w:val="000000"/>
          <w:sz w:val="24"/>
          <w:szCs w:val="24"/>
        </w:rPr>
        <w:t>日期：    年    月    日</w:t>
      </w:r>
    </w:p>
    <w:p w:rsidR="0029016C" w:rsidRDefault="0029016C">
      <w:pPr>
        <w:pStyle w:val="a6"/>
        <w:tabs>
          <w:tab w:val="left" w:pos="900"/>
        </w:tabs>
        <w:spacing w:line="400" w:lineRule="exact"/>
        <w:jc w:val="center"/>
        <w:rPr>
          <w:rFonts w:ascii="仿宋" w:eastAsia="仿宋" w:hAnsi="仿宋" w:cs="仿宋"/>
          <w:b/>
          <w:color w:val="000000"/>
          <w:sz w:val="24"/>
          <w:szCs w:val="24"/>
        </w:rPr>
      </w:pPr>
    </w:p>
    <w:p w:rsidR="0029016C" w:rsidRDefault="008E3C26">
      <w:pPr>
        <w:pStyle w:val="a6"/>
        <w:tabs>
          <w:tab w:val="left" w:pos="900"/>
        </w:tabs>
        <w:spacing w:line="400" w:lineRule="exact"/>
        <w:ind w:firstLine="0"/>
        <w:jc w:val="center"/>
        <w:rPr>
          <w:rFonts w:ascii="仿宋" w:eastAsia="仿宋" w:hAnsi="仿宋" w:cs="仿宋"/>
          <w:b/>
          <w:bCs/>
          <w:sz w:val="32"/>
          <w:szCs w:val="40"/>
        </w:rPr>
      </w:pPr>
      <w:r>
        <w:rPr>
          <w:rFonts w:ascii="仿宋" w:eastAsia="仿宋" w:hAnsi="仿宋" w:cs="仿宋" w:hint="eastAsia"/>
          <w:b/>
          <w:bCs/>
          <w:sz w:val="32"/>
          <w:szCs w:val="40"/>
        </w:rPr>
        <w:t>2、授权委托书（如适用)</w:t>
      </w:r>
    </w:p>
    <w:p w:rsidR="0029016C" w:rsidRDefault="00013080">
      <w:pPr>
        <w:pStyle w:val="a6"/>
        <w:tabs>
          <w:tab w:val="left" w:pos="900"/>
        </w:tabs>
        <w:adjustRightInd w:val="0"/>
        <w:snapToGrid w:val="0"/>
        <w:spacing w:line="360" w:lineRule="auto"/>
        <w:ind w:firstLine="0"/>
        <w:rPr>
          <w:rFonts w:ascii="仿宋" w:eastAsia="仿宋" w:hAnsi="仿宋" w:cs="仿宋"/>
          <w:bCs/>
          <w:color w:val="000000"/>
          <w:sz w:val="24"/>
          <w:szCs w:val="24"/>
        </w:rPr>
      </w:pPr>
      <w:r>
        <w:rPr>
          <w:rFonts w:ascii="仿宋" w:eastAsia="仿宋" w:hAnsi="仿宋" w:cs="仿宋" w:hint="eastAsia"/>
          <w:bCs/>
          <w:color w:val="000000"/>
          <w:sz w:val="24"/>
          <w:szCs w:val="24"/>
        </w:rPr>
        <w:t>汕尾市人民医院</w:t>
      </w:r>
      <w:r w:rsidR="008E3C26">
        <w:rPr>
          <w:rFonts w:ascii="仿宋" w:eastAsia="仿宋" w:hAnsi="仿宋" w:cs="仿宋" w:hint="eastAsia"/>
          <w:bCs/>
          <w:color w:val="000000"/>
          <w:sz w:val="24"/>
          <w:szCs w:val="24"/>
        </w:rPr>
        <w:t>：</w:t>
      </w:r>
    </w:p>
    <w:p w:rsidR="0029016C" w:rsidRDefault="008E3C26">
      <w:pPr>
        <w:spacing w:line="40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兹授权</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，职务：</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，性别：</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，身份证号码：</w:t>
      </w:r>
      <w:r>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，为我司（单位）的合法代理人，就</w:t>
      </w:r>
      <w:r w:rsidR="00013080">
        <w:rPr>
          <w:rFonts w:ascii="仿宋" w:eastAsia="仿宋" w:hAnsi="仿宋" w:cs="仿宋" w:hint="eastAsia"/>
          <w:bCs/>
          <w:color w:val="000000"/>
          <w:sz w:val="24"/>
          <w:u w:val="single"/>
        </w:rPr>
        <w:t>汕尾市人民医院</w:t>
      </w:r>
      <w:r>
        <w:rPr>
          <w:rFonts w:ascii="仿宋" w:eastAsia="仿宋" w:hAnsi="仿宋" w:cs="仿宋" w:hint="eastAsia"/>
          <w:sz w:val="24"/>
          <w:u w:val="single"/>
        </w:rPr>
        <w:t>车辆定点加油服务项目</w:t>
      </w:r>
      <w:r>
        <w:rPr>
          <w:rFonts w:ascii="仿宋" w:eastAsia="仿宋" w:hAnsi="仿宋" w:cs="仿宋" w:hint="eastAsia"/>
          <w:bCs/>
          <w:color w:val="000000"/>
          <w:sz w:val="24"/>
        </w:rPr>
        <w:t>，全权代表我司（单位）提交响应文件、合同签署及执行，以我司（单位）的名义处理一切与之有关的具体事务，我司（单位）对被授权人的签名事项负全部法律责任。</w:t>
      </w:r>
    </w:p>
    <w:p w:rsidR="0029016C" w:rsidRDefault="008E3C26">
      <w:pPr>
        <w:tabs>
          <w:tab w:val="left" w:pos="4842"/>
        </w:tabs>
        <w:ind w:left="631"/>
        <w:rPr>
          <w:rFonts w:ascii="仿宋" w:eastAsia="仿宋" w:hAnsi="仿宋" w:cs="仿宋"/>
          <w:sz w:val="24"/>
        </w:rPr>
      </w:pPr>
      <w:r>
        <w:rPr>
          <w:rFonts w:ascii="仿宋" w:eastAsia="仿宋" w:hAnsi="仿宋" w:cs="仿宋" w:hint="eastAsia"/>
          <w:noProof/>
          <w:sz w:val="24"/>
        </w:rPr>
        <mc:AlternateContent>
          <mc:Choice Requires="wps">
            <w:drawing>
              <wp:anchor distT="0" distB="0" distL="0" distR="0" simplePos="0" relativeHeight="251660288" behindDoc="0" locked="0" layoutInCell="1" allowOverlap="1" wp14:anchorId="35D90F63" wp14:editId="63300967">
                <wp:simplePos x="0" y="0"/>
                <wp:positionH relativeFrom="column">
                  <wp:posOffset>3191510</wp:posOffset>
                </wp:positionH>
                <wp:positionV relativeFrom="paragraph">
                  <wp:posOffset>78105</wp:posOffset>
                </wp:positionV>
                <wp:extent cx="2491740" cy="1596390"/>
                <wp:effectExtent l="4445" t="4445" r="18415" b="18415"/>
                <wp:wrapNone/>
                <wp:docPr id="1031" name="矩形 6"/>
                <wp:cNvGraphicFramePr/>
                <a:graphic xmlns:a="http://schemas.openxmlformats.org/drawingml/2006/main">
                  <a:graphicData uri="http://schemas.microsoft.com/office/word/2010/wordprocessingShape">
                    <wps:wsp>
                      <wps:cNvSpPr/>
                      <wps:spPr>
                        <a:xfrm>
                          <a:off x="0" y="0"/>
                          <a:ext cx="2491740" cy="1596389"/>
                        </a:xfrm>
                        <a:prstGeom prst="rect">
                          <a:avLst/>
                        </a:prstGeom>
                        <a:ln w="9525" cap="flat" cmpd="sng">
                          <a:solidFill>
                            <a:srgbClr val="000000"/>
                          </a:solidFill>
                          <a:prstDash val="solid"/>
                          <a:miter/>
                          <a:headEnd type="none" w="med" len="med"/>
                          <a:tailEnd type="none" w="med" len="med"/>
                        </a:ln>
                      </wps:spPr>
                      <wps:txbx>
                        <w:txbxContent>
                          <w:p w:rsidR="009157FB" w:rsidRDefault="009157FB">
                            <w:pPr>
                              <w:pStyle w:val="a0"/>
                              <w:rPr>
                                <w:sz w:val="20"/>
                              </w:rPr>
                            </w:pPr>
                          </w:p>
                          <w:p w:rsidR="009157FB" w:rsidRDefault="009157FB">
                            <w:pPr>
                              <w:pStyle w:val="a0"/>
                              <w:spacing w:before="178"/>
                              <w:ind w:left="166" w:right="166"/>
                              <w:jc w:val="center"/>
                            </w:pPr>
                            <w:r>
                              <w:t>被授权人（授权代表）</w:t>
                            </w:r>
                          </w:p>
                          <w:p w:rsidR="009157FB" w:rsidRDefault="009157FB">
                            <w:pPr>
                              <w:spacing w:before="65" w:line="295" w:lineRule="auto"/>
                              <w:ind w:left="166" w:right="166"/>
                              <w:jc w:val="center"/>
                            </w:pPr>
                            <w:r>
                              <w:rPr>
                                <w:b/>
                                <w:u w:val="single"/>
                              </w:rPr>
                              <w:t>有效期内的</w:t>
                            </w:r>
                            <w:r>
                              <w:t>居民身份证复印件（反面）</w:t>
                            </w:r>
                            <w:r>
                              <w:t xml:space="preserve"> </w:t>
                            </w:r>
                            <w:r>
                              <w:t>粘贴处</w:t>
                            </w:r>
                          </w:p>
                        </w:txbxContent>
                      </wps:txbx>
                      <wps:bodyPr lIns="0" tIns="0" rIns="0" bIns="0" upright="1"/>
                    </wps:wsp>
                  </a:graphicData>
                </a:graphic>
              </wp:anchor>
            </w:drawing>
          </mc:Choice>
          <mc:Fallback>
            <w:pict>
              <v:rect id="矩形 6" o:spid="_x0000_s1028" style="position:absolute;left:0;text-align:left;margin-left:251.3pt;margin-top:6.15pt;width:196.2pt;height:125.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" filled="f">
                <v:textbox inset="0,0,0,0">
                  <w:txbxContent>
                    <w:p w:rsidR="009157FB" w:rsidRDefault="009157FB">
                      <w:pPr>
                        <w:pStyle w:val="a0"/>
                        <w:rPr>
                          <w:sz w:val="20"/>
                        </w:rPr>
                      </w:pPr>
                    </w:p>
                    <w:p w:rsidR="009157FB" w:rsidRDefault="009157FB">
                      <w:pPr>
                        <w:pStyle w:val="a0"/>
                        <w:spacing w:before="178"/>
                        <w:ind w:left="166" w:right="166"/>
                        <w:jc w:val="center"/>
                      </w:pPr>
                      <w:r>
                        <w:t>被授权人（授权代表）</w:t>
                      </w:r>
                    </w:p>
                    <w:p w:rsidR="009157FB" w:rsidRDefault="009157FB">
                      <w:pPr>
                        <w:spacing w:before="65" w:line="295" w:lineRule="auto"/>
                        <w:ind w:left="166" w:right="166"/>
                        <w:jc w:val="center"/>
                      </w:pPr>
                      <w:r>
                        <w:rPr>
                          <w:b/>
                          <w:u w:val="single"/>
                        </w:rPr>
                        <w:t>有效期内的</w:t>
                      </w:r>
                      <w:r>
                        <w:t>居民身份证复印件（反面）</w:t>
                      </w:r>
                      <w:r>
                        <w:t xml:space="preserve"> </w:t>
                      </w:r>
                      <w:r>
                        <w:t>粘贴处</w:t>
                      </w:r>
                    </w:p>
                  </w:txbxContent>
                </v:textbox>
              </v:rect>
            </w:pict>
          </mc:Fallback>
        </mc:AlternateContent>
      </w:r>
      <w:r>
        <w:rPr>
          <w:rFonts w:ascii="仿宋" w:eastAsia="仿宋" w:hAnsi="仿宋" w:cs="仿宋" w:hint="eastAsia"/>
          <w:noProof/>
          <w:sz w:val="24"/>
        </w:rPr>
        <mc:AlternateContent>
          <mc:Choice Requires="wps">
            <w:drawing>
              <wp:inline distT="0" distB="0" distL="0" distR="0" wp14:anchorId="44E59659" wp14:editId="36C5BDAF">
                <wp:extent cx="2479675" cy="1596390"/>
                <wp:effectExtent l="5080" t="4445" r="10795" b="18415"/>
                <wp:docPr id="1032" name="矩形 3"/>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rsidR="009157FB" w:rsidRDefault="009157FB">
                            <w:pPr>
                              <w:pStyle w:val="a0"/>
                              <w:rPr>
                                <w:sz w:val="20"/>
                              </w:rPr>
                            </w:pPr>
                          </w:p>
                          <w:p w:rsidR="009157FB" w:rsidRDefault="009157FB">
                            <w:pPr>
                              <w:pStyle w:val="a0"/>
                              <w:spacing w:before="178"/>
                              <w:ind w:left="157" w:right="155"/>
                              <w:jc w:val="center"/>
                            </w:pPr>
                            <w:r>
                              <w:t>被授权人（授权代表）</w:t>
                            </w:r>
                          </w:p>
                          <w:p w:rsidR="009157FB" w:rsidRDefault="009157FB">
                            <w:pPr>
                              <w:spacing w:before="65" w:line="295" w:lineRule="auto"/>
                              <w:ind w:left="158" w:right="155"/>
                              <w:jc w:val="cente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id="矩形 3" o:spid="_x0000_s1029"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" filled="f">
                <v:textbox inset="0,0,0,0">
                  <w:txbxContent>
                    <w:p w:rsidR="009157FB" w:rsidRDefault="009157FB">
                      <w:pPr>
                        <w:pStyle w:val="a0"/>
                        <w:rPr>
                          <w:sz w:val="20"/>
                        </w:rPr>
                      </w:pPr>
                    </w:p>
                    <w:p w:rsidR="009157FB" w:rsidRDefault="009157FB">
                      <w:pPr>
                        <w:pStyle w:val="a0"/>
                        <w:spacing w:before="178"/>
                        <w:ind w:left="157" w:right="155"/>
                        <w:jc w:val="center"/>
                      </w:pPr>
                      <w:r>
                        <w:t>被授权人（授权代表）</w:t>
                      </w:r>
                    </w:p>
                    <w:p w:rsidR="009157FB" w:rsidRDefault="009157FB">
                      <w:pPr>
                        <w:spacing w:before="65" w:line="295" w:lineRule="auto"/>
                        <w:ind w:left="158" w:right="155"/>
                        <w:jc w:val="center"/>
                      </w:pPr>
                      <w:r>
                        <w:rPr>
                          <w:b/>
                          <w:u w:val="single"/>
                        </w:rPr>
                        <w:t>有效期内的</w:t>
                      </w:r>
                      <w:r>
                        <w:t>居民身份证复印件（正面）</w:t>
                      </w:r>
                      <w:r>
                        <w:t xml:space="preserve"> </w:t>
                      </w:r>
                      <w:r>
                        <w:t>粘贴处</w:t>
                      </w:r>
                    </w:p>
                  </w:txbxContent>
                </v:textbox>
                <w10:anchorlock/>
              </v:rect>
            </w:pict>
          </mc:Fallback>
        </mc:AlternateContent>
      </w:r>
      <w:r>
        <w:rPr>
          <w:rFonts w:ascii="仿宋" w:eastAsia="仿宋" w:hAnsi="仿宋" w:cs="仿宋" w:hint="eastAsia"/>
          <w:sz w:val="24"/>
        </w:rPr>
        <w:tab/>
      </w:r>
    </w:p>
    <w:p w:rsidR="0029016C" w:rsidRDefault="008E3C26">
      <w:pPr>
        <w:pStyle w:val="a6"/>
        <w:tabs>
          <w:tab w:val="left" w:pos="900"/>
        </w:tabs>
        <w:adjustRightInd w:val="0"/>
        <w:snapToGrid w:val="0"/>
        <w:spacing w:line="360" w:lineRule="auto"/>
        <w:ind w:firstLine="0"/>
        <w:jc w:val="center"/>
        <w:rPr>
          <w:rFonts w:ascii="仿宋" w:eastAsia="仿宋" w:hAnsi="仿宋" w:cs="仿宋"/>
          <w:bCs/>
          <w:color w:val="000000"/>
          <w:sz w:val="24"/>
          <w:szCs w:val="24"/>
        </w:rPr>
      </w:pPr>
      <w:r>
        <w:rPr>
          <w:rFonts w:ascii="仿宋" w:eastAsia="仿宋" w:hAnsi="仿宋" w:cs="仿宋" w:hint="eastAsia"/>
          <w:bCs/>
          <w:color w:val="000000"/>
          <w:sz w:val="24"/>
          <w:szCs w:val="24"/>
        </w:rPr>
        <w:t xml:space="preserve">        公司/单位名称（盖章）：</w:t>
      </w:r>
    </w:p>
    <w:p w:rsidR="0029016C" w:rsidRDefault="008E3C26">
      <w:pPr>
        <w:pStyle w:val="a6"/>
        <w:tabs>
          <w:tab w:val="left" w:pos="900"/>
        </w:tabs>
        <w:adjustRightInd w:val="0"/>
        <w:snapToGrid w:val="0"/>
        <w:spacing w:line="360" w:lineRule="auto"/>
        <w:ind w:firstLineChars="1700" w:firstLine="4080"/>
        <w:jc w:val="left"/>
        <w:rPr>
          <w:rFonts w:ascii="仿宋" w:eastAsia="仿宋" w:hAnsi="仿宋" w:cs="仿宋"/>
          <w:bCs/>
          <w:color w:val="000000"/>
          <w:sz w:val="24"/>
          <w:szCs w:val="24"/>
        </w:rPr>
      </w:pPr>
      <w:r>
        <w:rPr>
          <w:rFonts w:ascii="仿宋" w:eastAsia="仿宋" w:hAnsi="仿宋" w:cs="仿宋" w:hint="eastAsia"/>
          <w:bCs/>
          <w:color w:val="000000"/>
          <w:sz w:val="24"/>
          <w:szCs w:val="24"/>
        </w:rPr>
        <w:t>法定代表人/负责人（签名）：</w:t>
      </w:r>
    </w:p>
    <w:p w:rsidR="0029016C" w:rsidRDefault="008E3C26">
      <w:pPr>
        <w:pStyle w:val="a6"/>
        <w:tabs>
          <w:tab w:val="left" w:pos="900"/>
        </w:tabs>
        <w:adjustRightInd w:val="0"/>
        <w:snapToGrid w:val="0"/>
        <w:spacing w:line="360" w:lineRule="auto"/>
        <w:ind w:firstLineChars="1700" w:firstLine="4080"/>
        <w:jc w:val="left"/>
        <w:rPr>
          <w:rFonts w:ascii="仿宋" w:eastAsia="仿宋" w:hAnsi="仿宋" w:cs="仿宋"/>
          <w:bCs/>
          <w:color w:val="000000"/>
          <w:sz w:val="24"/>
          <w:szCs w:val="24"/>
        </w:rPr>
      </w:pPr>
      <w:r>
        <w:rPr>
          <w:rFonts w:ascii="仿宋" w:eastAsia="仿宋" w:hAnsi="仿宋" w:cs="仿宋" w:hint="eastAsia"/>
          <w:bCs/>
          <w:color w:val="000000"/>
          <w:sz w:val="24"/>
          <w:szCs w:val="24"/>
        </w:rPr>
        <w:t>被授权人（签名）：</w:t>
      </w:r>
    </w:p>
    <w:p w:rsidR="0029016C" w:rsidRDefault="008E3C26">
      <w:pPr>
        <w:pStyle w:val="a6"/>
        <w:tabs>
          <w:tab w:val="left" w:pos="900"/>
        </w:tabs>
        <w:adjustRightInd w:val="0"/>
        <w:snapToGrid w:val="0"/>
        <w:spacing w:line="360" w:lineRule="auto"/>
        <w:ind w:firstLineChars="1700" w:firstLine="4080"/>
        <w:jc w:val="left"/>
        <w:rPr>
          <w:rFonts w:ascii="仿宋" w:eastAsia="仿宋" w:hAnsi="仿宋" w:cs="仿宋"/>
          <w:bCs/>
          <w:color w:val="000000"/>
          <w:sz w:val="24"/>
          <w:szCs w:val="24"/>
        </w:rPr>
      </w:pPr>
      <w:r>
        <w:rPr>
          <w:rFonts w:ascii="仿宋" w:eastAsia="仿宋" w:hAnsi="仿宋" w:cs="仿宋" w:hint="eastAsia"/>
          <w:bCs/>
          <w:color w:val="000000"/>
          <w:sz w:val="24"/>
          <w:szCs w:val="24"/>
        </w:rPr>
        <w:t>日期：    年    月    日</w:t>
      </w:r>
    </w:p>
    <w:p w:rsidR="0029016C" w:rsidRDefault="008E3C26">
      <w:pPr>
        <w:tabs>
          <w:tab w:val="left" w:pos="4842"/>
        </w:tabs>
        <w:ind w:left="631"/>
        <w:jc w:val="center"/>
        <w:rPr>
          <w:rFonts w:ascii="仿宋" w:eastAsia="仿宋" w:hAnsi="仿宋" w:cs="仿宋"/>
          <w:b/>
          <w:bCs/>
          <w:sz w:val="32"/>
          <w:szCs w:val="32"/>
        </w:rPr>
      </w:pPr>
      <w:r>
        <w:rPr>
          <w:rFonts w:ascii="仿宋" w:eastAsia="仿宋" w:hAnsi="仿宋" w:cs="仿宋" w:hint="eastAsia"/>
          <w:b/>
          <w:bCs/>
          <w:sz w:val="32"/>
          <w:szCs w:val="32"/>
        </w:rPr>
        <w:lastRenderedPageBreak/>
        <w:t>3、响应承诺函</w:t>
      </w:r>
    </w:p>
    <w:p w:rsidR="0029016C" w:rsidRDefault="008E3C26">
      <w:pPr>
        <w:adjustRightInd w:val="0"/>
        <w:snapToGrid w:val="0"/>
        <w:spacing w:line="360" w:lineRule="exact"/>
        <w:rPr>
          <w:rFonts w:ascii="仿宋" w:eastAsia="仿宋" w:hAnsi="仿宋" w:cs="仿宋"/>
          <w:sz w:val="22"/>
          <w:szCs w:val="22"/>
        </w:rPr>
      </w:pPr>
      <w:r>
        <w:rPr>
          <w:rFonts w:ascii="仿宋" w:eastAsia="仿宋" w:hAnsi="仿宋" w:cs="仿宋" w:hint="eastAsia"/>
          <w:sz w:val="22"/>
          <w:szCs w:val="22"/>
        </w:rPr>
        <w:t>致：</w:t>
      </w:r>
      <w:r w:rsidR="00013080">
        <w:rPr>
          <w:rFonts w:ascii="仿宋" w:eastAsia="仿宋" w:hAnsi="仿宋" w:cs="仿宋" w:hint="eastAsia"/>
          <w:sz w:val="22"/>
          <w:szCs w:val="22"/>
        </w:rPr>
        <w:t>汕尾市人民医院</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依据贵方（项目名称/项目编号：</w:t>
      </w:r>
      <w:r>
        <w:rPr>
          <w:rFonts w:ascii="仿宋" w:eastAsia="仿宋" w:hAnsi="仿宋" w:cs="仿宋" w:hint="eastAsia"/>
          <w:sz w:val="22"/>
          <w:szCs w:val="22"/>
          <w:u w:val="single"/>
        </w:rPr>
        <w:t xml:space="preserve">            </w:t>
      </w:r>
      <w:r>
        <w:rPr>
          <w:rFonts w:ascii="仿宋" w:eastAsia="仿宋" w:hAnsi="仿宋" w:cs="仿宋" w:hint="eastAsia"/>
          <w:sz w:val="22"/>
          <w:szCs w:val="22"/>
        </w:rPr>
        <w:t>)的响应邀请，我方代表</w:t>
      </w:r>
      <w:r>
        <w:rPr>
          <w:rFonts w:ascii="仿宋" w:eastAsia="仿宋" w:hAnsi="仿宋" w:cs="仿宋" w:hint="eastAsia"/>
          <w:sz w:val="22"/>
          <w:szCs w:val="22"/>
          <w:u w:val="single"/>
        </w:rPr>
        <w:t>（姓名、职务）</w:t>
      </w:r>
      <w:r>
        <w:rPr>
          <w:rFonts w:ascii="仿宋" w:eastAsia="仿宋" w:hAnsi="仿宋" w:cs="仿宋" w:hint="eastAsia"/>
          <w:sz w:val="22"/>
          <w:szCs w:val="22"/>
        </w:rPr>
        <w:t>经正式授权并代表</w:t>
      </w:r>
      <w:r>
        <w:rPr>
          <w:rFonts w:ascii="仿宋" w:eastAsia="仿宋" w:hAnsi="仿宋" w:cs="仿宋" w:hint="eastAsia"/>
          <w:sz w:val="22"/>
          <w:szCs w:val="22"/>
          <w:u w:val="single"/>
        </w:rPr>
        <w:t>（响应人名称、地址）</w:t>
      </w:r>
      <w:r>
        <w:rPr>
          <w:rFonts w:ascii="仿宋" w:eastAsia="仿宋" w:hAnsi="仿宋" w:cs="仿宋" w:hint="eastAsia"/>
          <w:sz w:val="22"/>
          <w:szCs w:val="22"/>
        </w:rPr>
        <w:t>提交响应文件正本</w:t>
      </w:r>
      <w:r>
        <w:rPr>
          <w:rFonts w:ascii="仿宋" w:eastAsia="仿宋" w:hAnsi="仿宋" w:cs="仿宋" w:hint="eastAsia"/>
          <w:sz w:val="22"/>
          <w:szCs w:val="22"/>
          <w:u w:val="single"/>
        </w:rPr>
        <w:t xml:space="preserve"> 1 </w:t>
      </w:r>
      <w:r>
        <w:rPr>
          <w:rFonts w:ascii="仿宋" w:eastAsia="仿宋" w:hAnsi="仿宋" w:cs="仿宋" w:hint="eastAsia"/>
          <w:sz w:val="22"/>
          <w:szCs w:val="22"/>
        </w:rPr>
        <w:t>份，副本</w:t>
      </w:r>
      <w:r>
        <w:rPr>
          <w:rFonts w:ascii="仿宋" w:eastAsia="仿宋" w:hAnsi="仿宋" w:cs="仿宋" w:hint="eastAsia"/>
          <w:sz w:val="22"/>
          <w:szCs w:val="22"/>
          <w:u w:val="single"/>
        </w:rPr>
        <w:t xml:space="preserve"> 2 </w:t>
      </w:r>
      <w:r>
        <w:rPr>
          <w:rFonts w:ascii="仿宋" w:eastAsia="仿宋" w:hAnsi="仿宋" w:cs="仿宋" w:hint="eastAsia"/>
          <w:sz w:val="22"/>
          <w:szCs w:val="22"/>
        </w:rPr>
        <w:t>份。</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在此，我方承诺如下：</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1、同意并接受采购文件的各项要求，遵守采购文件中的各项规定，按采购文件的要求提供报价。</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2、响应有效期为递交响应文件之日起</w:t>
      </w:r>
      <w:r>
        <w:rPr>
          <w:rFonts w:ascii="仿宋" w:eastAsia="仿宋" w:hAnsi="仿宋" w:cs="仿宋" w:hint="eastAsia"/>
          <w:sz w:val="22"/>
          <w:szCs w:val="22"/>
          <w:u w:val="single"/>
        </w:rPr>
        <w:t>九十天</w:t>
      </w:r>
      <w:r>
        <w:rPr>
          <w:rFonts w:ascii="仿宋" w:eastAsia="仿宋" w:hAnsi="仿宋" w:cs="仿宋" w:hint="eastAsia"/>
          <w:sz w:val="22"/>
          <w:szCs w:val="22"/>
        </w:rPr>
        <w:t>，成交供应商响应有效期延至合同验收之日。</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4、如果我单位成交，我方将保证按照院方认可的条件，以本采购文件内写明的金额、方式和时间要求提交履约保证金（如有）。</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5、我方已毫无保留地向贵方提供一切所需的证明材料。</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6、我方承诺在本次采购活动中提供的一切文件，无论是原件还是复印件均为真实和准确的，绝无任何虚假、伪造和夸大的成份，否则，愿承担相应的后果和法律责任。</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7、我方承诺响应文件未含有贵院不能接受的附加条件。</w:t>
      </w:r>
    </w:p>
    <w:p w:rsidR="0029016C" w:rsidRDefault="008E3C26">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8、我方完全服从和尊重评审委员会所作的评定结果，同时清楚理解到报价最低并非意味着必定获得成交资格。</w:t>
      </w:r>
    </w:p>
    <w:p w:rsidR="0029016C" w:rsidRDefault="008E3C26" w:rsidP="00571A23">
      <w:pPr>
        <w:adjustRightInd w:val="0"/>
        <w:snapToGrid w:val="0"/>
        <w:spacing w:line="360" w:lineRule="exact"/>
        <w:ind w:firstLineChars="200" w:firstLine="440"/>
        <w:rPr>
          <w:rFonts w:ascii="仿宋" w:eastAsia="仿宋" w:hAnsi="仿宋" w:cs="仿宋"/>
          <w:b/>
          <w:sz w:val="22"/>
          <w:szCs w:val="22"/>
        </w:rPr>
      </w:pPr>
      <w:r>
        <w:rPr>
          <w:rFonts w:ascii="仿宋" w:eastAsia="仿宋" w:hAnsi="仿宋" w:cs="仿宋" w:hint="eastAsia"/>
          <w:b/>
          <w:sz w:val="22"/>
          <w:szCs w:val="22"/>
        </w:rPr>
        <w:t>（注：本响应承诺函内容不得擅自删改）</w:t>
      </w:r>
    </w:p>
    <w:p w:rsidR="0029016C" w:rsidRDefault="008E3C26">
      <w:pPr>
        <w:adjustRightInd w:val="0"/>
        <w:snapToGrid w:val="0"/>
        <w:spacing w:line="360" w:lineRule="exact"/>
        <w:ind w:firstLineChars="800" w:firstLine="1760"/>
        <w:rPr>
          <w:rFonts w:ascii="仿宋" w:eastAsia="仿宋" w:hAnsi="仿宋" w:cs="仿宋"/>
          <w:sz w:val="22"/>
          <w:szCs w:val="22"/>
        </w:rPr>
      </w:pPr>
      <w:r>
        <w:rPr>
          <w:rFonts w:ascii="仿宋" w:eastAsia="仿宋" w:hAnsi="仿宋" w:cs="仿宋" w:hint="eastAsia"/>
          <w:sz w:val="22"/>
          <w:szCs w:val="22"/>
        </w:rPr>
        <w:t xml:space="preserve">             </w:t>
      </w:r>
    </w:p>
    <w:p w:rsidR="0029016C" w:rsidRDefault="0029016C">
      <w:pPr>
        <w:adjustRightInd w:val="0"/>
        <w:snapToGrid w:val="0"/>
        <w:spacing w:line="360" w:lineRule="exact"/>
        <w:ind w:firstLineChars="800" w:firstLine="1760"/>
        <w:rPr>
          <w:rFonts w:ascii="仿宋" w:eastAsia="仿宋" w:hAnsi="仿宋" w:cs="仿宋"/>
          <w:sz w:val="22"/>
          <w:szCs w:val="22"/>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a0"/>
        <w:spacing w:line="360" w:lineRule="auto"/>
        <w:jc w:val="center"/>
        <w:rPr>
          <w:rFonts w:ascii="仿宋" w:eastAsia="仿宋" w:hAnsi="仿宋" w:cs="仿宋"/>
          <w:b/>
          <w:bCs/>
          <w:sz w:val="32"/>
          <w:szCs w:val="32"/>
          <w:highlight w:val="yellow"/>
        </w:rPr>
      </w:pPr>
    </w:p>
    <w:p w:rsidR="0029016C" w:rsidRDefault="0029016C">
      <w:pPr>
        <w:pStyle w:val="a0"/>
        <w:spacing w:line="360" w:lineRule="auto"/>
        <w:jc w:val="center"/>
        <w:rPr>
          <w:rFonts w:ascii="仿宋" w:eastAsia="仿宋" w:hAnsi="仿宋" w:cs="仿宋"/>
          <w:b/>
          <w:bCs/>
          <w:sz w:val="32"/>
          <w:szCs w:val="32"/>
          <w:highlight w:val="yellow"/>
        </w:rPr>
      </w:pPr>
    </w:p>
    <w:p w:rsidR="0029016C" w:rsidRPr="0021648A" w:rsidRDefault="008E3C26">
      <w:pPr>
        <w:pStyle w:val="a0"/>
        <w:spacing w:line="360" w:lineRule="auto"/>
        <w:jc w:val="center"/>
        <w:rPr>
          <w:rFonts w:ascii="仿宋" w:eastAsia="仿宋" w:hAnsi="仿宋" w:cs="仿宋"/>
          <w:b/>
          <w:bCs/>
          <w:sz w:val="32"/>
          <w:szCs w:val="32"/>
        </w:rPr>
      </w:pPr>
      <w:r w:rsidRPr="0021648A">
        <w:rPr>
          <w:rFonts w:ascii="仿宋" w:eastAsia="仿宋" w:hAnsi="仿宋" w:cs="仿宋" w:hint="eastAsia"/>
          <w:b/>
          <w:bCs/>
          <w:sz w:val="32"/>
          <w:szCs w:val="32"/>
        </w:rPr>
        <w:lastRenderedPageBreak/>
        <w:t>4、响应文件所有响应内容真实性负责承诺函</w:t>
      </w:r>
    </w:p>
    <w:p w:rsidR="0029016C" w:rsidRPr="0021648A" w:rsidRDefault="008E3C26">
      <w:pPr>
        <w:pStyle w:val="Style3"/>
        <w:adjustRightInd w:val="0"/>
        <w:snapToGrid w:val="0"/>
        <w:spacing w:line="360" w:lineRule="exact"/>
        <w:ind w:firstLine="440"/>
        <w:rPr>
          <w:rFonts w:ascii="仿宋" w:eastAsia="仿宋" w:hAnsi="仿宋" w:cs="仿宋"/>
          <w:bCs/>
          <w:color w:val="000000"/>
          <w:sz w:val="24"/>
        </w:rPr>
      </w:pPr>
      <w:r w:rsidRPr="0021648A">
        <w:rPr>
          <w:rFonts w:ascii="仿宋" w:eastAsia="仿宋" w:hAnsi="仿宋" w:cs="仿宋" w:hint="eastAsia"/>
          <w:sz w:val="22"/>
          <w:szCs w:val="22"/>
        </w:rPr>
        <w:t>致：</w:t>
      </w:r>
      <w:r w:rsidR="00013080" w:rsidRPr="0021648A">
        <w:rPr>
          <w:rFonts w:ascii="仿宋" w:eastAsia="仿宋" w:hAnsi="仿宋" w:cs="仿宋" w:hint="eastAsia"/>
          <w:sz w:val="22"/>
          <w:szCs w:val="22"/>
        </w:rPr>
        <w:t>汕尾市人民医院</w:t>
      </w:r>
    </w:p>
    <w:p w:rsidR="0029016C" w:rsidRPr="0021648A" w:rsidRDefault="008E3C26">
      <w:pPr>
        <w:adjustRightInd w:val="0"/>
        <w:snapToGrid w:val="0"/>
        <w:spacing w:line="360" w:lineRule="exact"/>
        <w:ind w:firstLineChars="200" w:firstLine="440"/>
        <w:rPr>
          <w:rFonts w:ascii="仿宋" w:eastAsia="仿宋" w:hAnsi="仿宋" w:cs="仿宋"/>
          <w:sz w:val="22"/>
          <w:szCs w:val="22"/>
        </w:rPr>
      </w:pPr>
      <w:r w:rsidRPr="0021648A">
        <w:rPr>
          <w:rFonts w:ascii="仿宋" w:eastAsia="仿宋" w:hAnsi="仿宋" w:cs="仿宋" w:hint="eastAsia"/>
          <w:sz w:val="22"/>
          <w:szCs w:val="22"/>
        </w:rPr>
        <w:t>（响应人名称）参加贵方组织（项目名称/项目编号：            ）采购活动。我单位/公司（企业）充分认识到诚实信用原则在本次采购活动的重要性，因此，我单位/公司（企业）作出如下承诺：</w:t>
      </w:r>
    </w:p>
    <w:p w:rsidR="0029016C" w:rsidRPr="0021648A" w:rsidRDefault="008E3C26">
      <w:pPr>
        <w:adjustRightInd w:val="0"/>
        <w:snapToGrid w:val="0"/>
        <w:spacing w:line="360" w:lineRule="exact"/>
        <w:rPr>
          <w:rFonts w:ascii="仿宋" w:eastAsia="仿宋" w:hAnsi="仿宋" w:cs="仿宋"/>
          <w:sz w:val="22"/>
          <w:szCs w:val="22"/>
        </w:rPr>
      </w:pPr>
      <w:r w:rsidRPr="0021648A">
        <w:rPr>
          <w:rFonts w:ascii="仿宋" w:eastAsia="仿宋" w:hAnsi="仿宋" w:cs="仿宋" w:hint="eastAsia"/>
          <w:sz w:val="22"/>
          <w:szCs w:val="22"/>
        </w:rPr>
        <w:t>自本项目响应截止时间起，当出现采购人或评审委员会（如需复核或重评时）对响应人的响应文件响应的内容有疑问，或者出现质疑或投诉等情形时，我单位/公司（企业）承诺按采购人或评审委员会的要求（要求的方式包括但不限于邮件方式、电话方式等），在无条件提供包括但不限于由货物制造商出具的相关证明材料，或者具有国家认可的认证机构出具的、处于有效期之内的质量检验检测报告等资料（含提供原件），以清晰明确证明其能够真实满足响应文件的要求。</w:t>
      </w:r>
    </w:p>
    <w:p w:rsidR="0029016C" w:rsidRPr="0021648A" w:rsidRDefault="008E3C26">
      <w:pPr>
        <w:adjustRightInd w:val="0"/>
        <w:snapToGrid w:val="0"/>
        <w:spacing w:line="360" w:lineRule="exact"/>
        <w:ind w:firstLineChars="200" w:firstLine="440"/>
        <w:rPr>
          <w:rFonts w:ascii="仿宋" w:eastAsia="仿宋" w:hAnsi="仿宋" w:cs="仿宋"/>
          <w:sz w:val="22"/>
          <w:szCs w:val="22"/>
        </w:rPr>
      </w:pPr>
      <w:r w:rsidRPr="0021648A">
        <w:rPr>
          <w:rFonts w:ascii="仿宋" w:eastAsia="仿宋" w:hAnsi="仿宋" w:cs="仿宋" w:hint="eastAsia"/>
          <w:sz w:val="22"/>
          <w:szCs w:val="22"/>
        </w:rPr>
        <w:t>如未能在我单位/公司（企业）的响应文件内提供加盖公章的本项承诺函，我单位/公司（企业）无条件接受评审委员会评审时对我单位/公司（企业）响应文件作出"视为响应无效"的处理。如我单位/公司（企业）在响应文件内已提供加盖公章的本项承诺函，但采购人要求按承诺在规定时间内提供相关材料时，未能按要求提供等情形，我单位/公司（企业）无条件接受评审委员会评审时对我单位/公司（企业）响应文件作出"视为响应无效"的处理。</w:t>
      </w:r>
    </w:p>
    <w:p w:rsidR="0029016C" w:rsidRPr="0021648A" w:rsidRDefault="0029016C">
      <w:pPr>
        <w:adjustRightInd w:val="0"/>
        <w:snapToGrid w:val="0"/>
        <w:spacing w:line="360" w:lineRule="exact"/>
        <w:ind w:firstLineChars="200" w:firstLine="440"/>
        <w:rPr>
          <w:rFonts w:ascii="仿宋" w:eastAsia="仿宋" w:hAnsi="仿宋" w:cs="仿宋"/>
          <w:sz w:val="22"/>
          <w:szCs w:val="22"/>
        </w:rPr>
      </w:pPr>
    </w:p>
    <w:p w:rsidR="0029016C" w:rsidRPr="0021648A" w:rsidRDefault="008E3C26" w:rsidP="00571A23">
      <w:pPr>
        <w:adjustRightInd w:val="0"/>
        <w:snapToGrid w:val="0"/>
        <w:spacing w:line="360" w:lineRule="exact"/>
        <w:ind w:firstLineChars="200" w:firstLine="440"/>
        <w:rPr>
          <w:rFonts w:ascii="仿宋" w:eastAsia="仿宋" w:hAnsi="仿宋" w:cs="仿宋"/>
          <w:b/>
          <w:sz w:val="22"/>
          <w:szCs w:val="22"/>
        </w:rPr>
      </w:pPr>
      <w:r w:rsidRPr="0021648A">
        <w:rPr>
          <w:rFonts w:ascii="仿宋" w:eastAsia="仿宋" w:hAnsi="仿宋" w:cs="仿宋" w:hint="eastAsia"/>
          <w:b/>
          <w:sz w:val="22"/>
          <w:szCs w:val="22"/>
        </w:rPr>
        <w:t>（注：本响应承诺函内容不得擅自删改）</w:t>
      </w:r>
    </w:p>
    <w:p w:rsidR="0029016C" w:rsidRPr="0021648A" w:rsidRDefault="008E3C26">
      <w:pPr>
        <w:adjustRightInd w:val="0"/>
        <w:snapToGrid w:val="0"/>
        <w:spacing w:line="360" w:lineRule="exact"/>
        <w:ind w:firstLineChars="800" w:firstLine="1760"/>
        <w:rPr>
          <w:rFonts w:ascii="仿宋" w:eastAsia="仿宋" w:hAnsi="仿宋" w:cs="仿宋"/>
          <w:sz w:val="22"/>
          <w:szCs w:val="22"/>
        </w:rPr>
      </w:pPr>
      <w:r w:rsidRPr="0021648A">
        <w:rPr>
          <w:rFonts w:ascii="仿宋" w:eastAsia="仿宋" w:hAnsi="仿宋" w:cs="仿宋" w:hint="eastAsia"/>
          <w:sz w:val="22"/>
          <w:szCs w:val="22"/>
        </w:rPr>
        <w:t xml:space="preserve">             </w:t>
      </w:r>
    </w:p>
    <w:p w:rsidR="0029016C" w:rsidRPr="0021648A" w:rsidRDefault="0029016C">
      <w:pPr>
        <w:adjustRightInd w:val="0"/>
        <w:snapToGrid w:val="0"/>
        <w:spacing w:line="360" w:lineRule="exact"/>
        <w:ind w:firstLineChars="800" w:firstLine="1760"/>
        <w:rPr>
          <w:rFonts w:ascii="仿宋" w:eastAsia="仿宋" w:hAnsi="仿宋" w:cs="仿宋"/>
          <w:sz w:val="22"/>
          <w:szCs w:val="22"/>
        </w:rPr>
      </w:pPr>
    </w:p>
    <w:p w:rsidR="0029016C" w:rsidRPr="0021648A"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sidRPr="0021648A">
        <w:rPr>
          <w:rFonts w:ascii="仿宋" w:eastAsia="仿宋" w:hAnsi="仿宋" w:cs="仿宋" w:hint="eastAsia"/>
          <w:sz w:val="21"/>
          <w:szCs w:val="21"/>
        </w:rPr>
        <w:t xml:space="preserve">                         公司/单位名称（盖章）：</w:t>
      </w:r>
    </w:p>
    <w:p w:rsidR="0029016C" w:rsidRPr="0021648A"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sidRPr="0021648A">
        <w:rPr>
          <w:rFonts w:ascii="仿宋" w:eastAsia="仿宋" w:hAnsi="仿宋" w:cs="仿宋" w:hint="eastAsia"/>
          <w:sz w:val="21"/>
          <w:szCs w:val="21"/>
        </w:rPr>
        <w:t xml:space="preserve">                              法定代表人/负责人（签名）：</w:t>
      </w:r>
    </w:p>
    <w:p w:rsidR="0029016C" w:rsidRPr="0021648A" w:rsidRDefault="008E3C26">
      <w:pPr>
        <w:jc w:val="center"/>
        <w:rPr>
          <w:rFonts w:ascii="仿宋" w:eastAsia="仿宋" w:hAnsi="仿宋" w:cs="仿宋"/>
          <w:szCs w:val="21"/>
        </w:rPr>
      </w:pPr>
      <w:r w:rsidRPr="0021648A">
        <w:rPr>
          <w:rFonts w:ascii="仿宋" w:eastAsia="仿宋" w:hAnsi="仿宋" w:cs="仿宋" w:hint="eastAsia"/>
          <w:szCs w:val="21"/>
        </w:rPr>
        <w:t xml:space="preserve">                           日期：    年    月    日</w:t>
      </w: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pStyle w:val="Style3"/>
        <w:ind w:firstLine="400"/>
        <w:rPr>
          <w:rFonts w:ascii="仿宋" w:eastAsia="仿宋" w:hAnsi="仿宋" w:cs="仿宋"/>
        </w:rPr>
      </w:pPr>
    </w:p>
    <w:p w:rsidR="0029016C" w:rsidRDefault="0029016C">
      <w:pPr>
        <w:shd w:val="clear" w:color="auto" w:fill="FFFFFF"/>
        <w:adjustRightInd w:val="0"/>
        <w:snapToGrid w:val="0"/>
        <w:rPr>
          <w:rFonts w:ascii="黑体" w:eastAsia="黑体" w:hAnsi="黑体" w:cs="黑体"/>
          <w:b/>
          <w:bCs/>
          <w:sz w:val="40"/>
          <w:szCs w:val="40"/>
        </w:rPr>
      </w:pPr>
    </w:p>
    <w:p w:rsidR="0029016C" w:rsidRDefault="008E3C26">
      <w:pPr>
        <w:shd w:val="clear" w:color="auto" w:fill="FFFFFF"/>
        <w:adjustRightInd w:val="0"/>
        <w:snapToGrid w:val="0"/>
        <w:jc w:val="center"/>
        <w:rPr>
          <w:rFonts w:ascii="仿宋" w:eastAsia="仿宋" w:hAnsi="仿宋" w:cs="仿宋"/>
          <w:b/>
          <w:bCs/>
          <w:sz w:val="40"/>
          <w:szCs w:val="40"/>
        </w:rPr>
      </w:pPr>
      <w:r>
        <w:rPr>
          <w:rFonts w:ascii="仿宋" w:eastAsia="仿宋" w:hAnsi="仿宋" w:cs="仿宋" w:hint="eastAsia"/>
          <w:b/>
          <w:bCs/>
          <w:sz w:val="40"/>
          <w:szCs w:val="40"/>
        </w:rPr>
        <w:lastRenderedPageBreak/>
        <w:t>三、商务评审</w:t>
      </w:r>
    </w:p>
    <w:p w:rsidR="0029016C" w:rsidRDefault="008E3C26">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（一）商务评审自查表</w:t>
      </w:r>
    </w:p>
    <w:p w:rsidR="0029016C" w:rsidRDefault="008E3C26" w:rsidP="00571A23">
      <w:pPr>
        <w:adjustRightInd w:val="0"/>
        <w:snapToGrid w:val="0"/>
        <w:ind w:rightChars="-188" w:right="-395" w:firstLineChars="200" w:firstLine="420"/>
        <w:rPr>
          <w:rFonts w:ascii="仿宋" w:eastAsia="仿宋" w:hAnsi="仿宋" w:cs="仿宋"/>
          <w:b/>
          <w:bCs/>
          <w:szCs w:val="21"/>
        </w:rPr>
      </w:pPr>
      <w:r>
        <w:rPr>
          <w:rFonts w:ascii="仿宋" w:eastAsia="仿宋" w:hAnsi="仿宋" w:cs="仿宋" w:hint="eastAsia"/>
          <w:b/>
          <w:bCs/>
          <w:szCs w:val="21"/>
          <w:lang w:val="en-GB"/>
        </w:rPr>
        <w:t>响应人应根据《商务评审自查表》的各项内容填写此表，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tbl>
      <w:tblPr>
        <w:tblpPr w:leftFromText="180" w:rightFromText="180" w:vertAnchor="text" w:horzAnchor="page" w:tblpX="917" w:tblpY="622"/>
        <w:tblOverlap w:val="never"/>
        <w:tblW w:w="10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39"/>
        <w:gridCol w:w="5163"/>
        <w:gridCol w:w="1450"/>
        <w:gridCol w:w="2067"/>
        <w:gridCol w:w="1511"/>
      </w:tblGrid>
      <w:tr w:rsidR="0029016C">
        <w:trPr>
          <w:trHeight w:val="397"/>
        </w:trPr>
        <w:tc>
          <w:tcPr>
            <w:tcW w:w="639"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序号</w:t>
            </w:r>
          </w:p>
        </w:tc>
        <w:tc>
          <w:tcPr>
            <w:tcW w:w="5163"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评审细则</w:t>
            </w:r>
          </w:p>
        </w:tc>
        <w:tc>
          <w:tcPr>
            <w:tcW w:w="1450"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提供情况</w:t>
            </w:r>
          </w:p>
        </w:tc>
        <w:tc>
          <w:tcPr>
            <w:tcW w:w="2067"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证明资料（如有）</w:t>
            </w:r>
          </w:p>
        </w:tc>
        <w:tc>
          <w:tcPr>
            <w:tcW w:w="1511" w:type="dxa"/>
            <w:vAlign w:val="center"/>
          </w:tcPr>
          <w:p w:rsidR="0029016C" w:rsidRDefault="008E3C26">
            <w:pPr>
              <w:jc w:val="center"/>
              <w:rPr>
                <w:rFonts w:ascii="仿宋" w:eastAsia="仿宋" w:hAnsi="仿宋" w:cs="仿宋"/>
                <w:bCs/>
                <w:szCs w:val="21"/>
              </w:rPr>
            </w:pPr>
            <w:r>
              <w:rPr>
                <w:rFonts w:ascii="仿宋" w:eastAsia="仿宋" w:hAnsi="仿宋" w:cs="仿宋" w:hint="eastAsia"/>
                <w:bCs/>
                <w:szCs w:val="21"/>
              </w:rPr>
              <w:t>自评分</w:t>
            </w:r>
          </w:p>
        </w:tc>
      </w:tr>
      <w:tr w:rsidR="0029016C">
        <w:trPr>
          <w:trHeight w:val="3286"/>
        </w:trPr>
        <w:tc>
          <w:tcPr>
            <w:tcW w:w="639"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1</w:t>
            </w:r>
          </w:p>
        </w:tc>
        <w:tc>
          <w:tcPr>
            <w:tcW w:w="5163" w:type="dxa"/>
            <w:vAlign w:val="center"/>
          </w:tcPr>
          <w:p w:rsidR="0029016C" w:rsidRDefault="00E438FC">
            <w:pPr>
              <w:pStyle w:val="a5"/>
              <w:rPr>
                <w:rFonts w:ascii="仿宋" w:eastAsia="仿宋" w:hAnsi="仿宋" w:cs="仿宋"/>
                <w:sz w:val="24"/>
              </w:rPr>
            </w:pPr>
            <w:r>
              <w:rPr>
                <w:rFonts w:ascii="仿宋" w:eastAsia="仿宋" w:hAnsi="仿宋" w:cs="仿宋" w:hint="eastAsia"/>
                <w:sz w:val="24"/>
              </w:rPr>
              <w:t>2023</w:t>
            </w:r>
            <w:r w:rsidR="008E3C26">
              <w:rPr>
                <w:rFonts w:ascii="仿宋" w:eastAsia="仿宋" w:hAnsi="仿宋" w:cs="仿宋" w:hint="eastAsia"/>
                <w:sz w:val="24"/>
              </w:rPr>
              <w:t>年1月1日至今（以合同签订时间为准）完成同类业绩情况，每提交1份项目业绩材料得2分，最高得8分。</w:t>
            </w:r>
          </w:p>
          <w:p w:rsidR="0029016C" w:rsidRDefault="008E3C26">
            <w:pPr>
              <w:pStyle w:val="a5"/>
              <w:rPr>
                <w:rFonts w:ascii="仿宋" w:eastAsia="仿宋" w:hAnsi="仿宋" w:cs="仿宋"/>
                <w:color w:val="000000"/>
                <w:sz w:val="24"/>
              </w:rPr>
            </w:pPr>
            <w:r>
              <w:rPr>
                <w:rFonts w:ascii="仿宋" w:eastAsia="仿宋" w:hAnsi="仿宋" w:cs="仿宋" w:hint="eastAsia"/>
                <w:sz w:val="24"/>
              </w:rPr>
              <w:t>注：须提供加盖供应商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450" w:type="dxa"/>
            <w:vAlign w:val="center"/>
          </w:tcPr>
          <w:p w:rsidR="0029016C" w:rsidRDefault="008E3C26">
            <w:pPr>
              <w:jc w:val="left"/>
              <w:rPr>
                <w:rFonts w:ascii="仿宋" w:eastAsia="仿宋" w:hAnsi="仿宋" w:cs="仿宋"/>
                <w:bCs/>
                <w:szCs w:val="21"/>
              </w:rPr>
            </w:pPr>
            <w:r>
              <w:rPr>
                <w:rFonts w:ascii="仿宋" w:eastAsia="仿宋" w:hAnsi="仿宋" w:cs="仿宋" w:hint="eastAsia"/>
                <w:szCs w:val="21"/>
              </w:rPr>
              <w:t xml:space="preserve"> □有  □无</w:t>
            </w:r>
          </w:p>
        </w:tc>
        <w:tc>
          <w:tcPr>
            <w:tcW w:w="2067"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见响应文件（  ）页</w:t>
            </w:r>
          </w:p>
        </w:tc>
        <w:tc>
          <w:tcPr>
            <w:tcW w:w="1511"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  ）分</w:t>
            </w:r>
          </w:p>
        </w:tc>
      </w:tr>
      <w:tr w:rsidR="0029016C">
        <w:trPr>
          <w:trHeight w:val="712"/>
        </w:trPr>
        <w:tc>
          <w:tcPr>
            <w:tcW w:w="639"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2</w:t>
            </w:r>
          </w:p>
        </w:tc>
        <w:tc>
          <w:tcPr>
            <w:tcW w:w="5163" w:type="dxa"/>
            <w:vAlign w:val="center"/>
          </w:tcPr>
          <w:p w:rsidR="0029016C" w:rsidRDefault="008E3C26">
            <w:pPr>
              <w:widowControl/>
              <w:jc w:val="left"/>
              <w:rPr>
                <w:rFonts w:ascii="仿宋" w:eastAsia="仿宋" w:hAnsi="仿宋" w:cs="仿宋"/>
                <w:sz w:val="24"/>
              </w:rPr>
            </w:pPr>
            <w:r>
              <w:rPr>
                <w:rFonts w:ascii="仿宋" w:eastAsia="仿宋" w:hAnsi="仿宋" w:cs="仿宋" w:hint="eastAsia"/>
                <w:sz w:val="24"/>
              </w:rPr>
              <w:t>供应商具有有效的质量管理体系认证、环境管理体系认证、职业健康安全管理体系认证证书。每提供一个得2分，最高6分。</w:t>
            </w:r>
          </w:p>
          <w:p w:rsidR="0029016C" w:rsidRDefault="008E3C26">
            <w:pPr>
              <w:adjustRightInd w:val="0"/>
              <w:snapToGrid w:val="0"/>
              <w:jc w:val="left"/>
              <w:rPr>
                <w:b/>
              </w:rPr>
            </w:pPr>
            <w:r>
              <w:rPr>
                <w:rFonts w:ascii="仿宋" w:eastAsia="仿宋" w:hAnsi="仿宋" w:cs="仿宋" w:hint="eastAsia"/>
                <w:sz w:val="24"/>
              </w:rPr>
              <w:t>注:以上证书提供有效的证书复印件并加盖供应商公章，不清晰或未提供均不得分。</w:t>
            </w:r>
          </w:p>
        </w:tc>
        <w:tc>
          <w:tcPr>
            <w:tcW w:w="1450" w:type="dxa"/>
            <w:vAlign w:val="center"/>
          </w:tcPr>
          <w:p w:rsidR="0029016C" w:rsidRDefault="008E3C26">
            <w:pPr>
              <w:rPr>
                <w:rFonts w:ascii="仿宋" w:eastAsia="仿宋" w:hAnsi="仿宋" w:cs="仿宋"/>
                <w:szCs w:val="21"/>
              </w:rPr>
            </w:pPr>
            <w:r>
              <w:rPr>
                <w:rFonts w:ascii="仿宋" w:eastAsia="仿宋" w:hAnsi="仿宋" w:cs="仿宋" w:hint="eastAsia"/>
                <w:szCs w:val="21"/>
              </w:rPr>
              <w:t>□有   □无</w:t>
            </w:r>
          </w:p>
        </w:tc>
        <w:tc>
          <w:tcPr>
            <w:tcW w:w="2067"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见响应文件（  ）页</w:t>
            </w:r>
          </w:p>
        </w:tc>
        <w:tc>
          <w:tcPr>
            <w:tcW w:w="1511"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  ）分</w:t>
            </w:r>
          </w:p>
        </w:tc>
      </w:tr>
      <w:tr w:rsidR="0029016C">
        <w:trPr>
          <w:trHeight w:val="955"/>
        </w:trPr>
        <w:tc>
          <w:tcPr>
            <w:tcW w:w="639"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3</w:t>
            </w:r>
          </w:p>
        </w:tc>
        <w:tc>
          <w:tcPr>
            <w:tcW w:w="5163" w:type="dxa"/>
          </w:tcPr>
          <w:p w:rsidR="0029016C" w:rsidRDefault="008E3C26">
            <w:pPr>
              <w:pStyle w:val="a5"/>
              <w:rPr>
                <w:rFonts w:ascii="仿宋" w:eastAsia="仿宋" w:hAnsi="仿宋" w:cs="仿宋"/>
                <w:sz w:val="24"/>
              </w:rPr>
            </w:pPr>
            <w:r>
              <w:rPr>
                <w:rFonts w:ascii="仿宋" w:eastAsia="仿宋" w:hAnsi="仿宋" w:cs="仿宋" w:hint="eastAsia"/>
                <w:sz w:val="24"/>
              </w:rPr>
              <w:t>根据供应商提供的加油网点数量进行评审：</w:t>
            </w:r>
          </w:p>
          <w:p w:rsidR="0029016C" w:rsidRDefault="008E3C26">
            <w:pPr>
              <w:pStyle w:val="a5"/>
              <w:rPr>
                <w:rFonts w:ascii="仿宋" w:eastAsia="仿宋" w:hAnsi="仿宋" w:cs="仿宋"/>
                <w:sz w:val="24"/>
              </w:rPr>
            </w:pPr>
            <w:r>
              <w:rPr>
                <w:rFonts w:ascii="仿宋" w:eastAsia="仿宋" w:hAnsi="仿宋" w:cs="仿宋" w:hint="eastAsia"/>
                <w:sz w:val="24"/>
              </w:rPr>
              <w:t>以汕尾到广州为单位，加油网点覆盖数量≥10，得6分；5≤加油网点覆盖数量＜10，得3分；1≤加油网点覆盖数量＜5，得1分；其余不得分。</w:t>
            </w:r>
          </w:p>
          <w:p w:rsidR="0029016C" w:rsidRDefault="008E3C26">
            <w:pPr>
              <w:adjustRightInd w:val="0"/>
              <w:snapToGrid w:val="0"/>
              <w:jc w:val="left"/>
              <w:rPr>
                <w:rFonts w:ascii="仿宋" w:eastAsia="仿宋" w:hAnsi="仿宋" w:cs="仿宋"/>
                <w:color w:val="000000"/>
                <w:sz w:val="18"/>
                <w:szCs w:val="18"/>
              </w:rPr>
            </w:pPr>
            <w:r>
              <w:rPr>
                <w:rFonts w:ascii="仿宋" w:eastAsia="仿宋" w:hAnsi="仿宋" w:cs="仿宋" w:hint="eastAsia"/>
                <w:sz w:val="24"/>
              </w:rPr>
              <w:t>注：必须提供加油站点数量、</w:t>
            </w:r>
            <w:r>
              <w:rPr>
                <w:rFonts w:ascii="仿宋" w:eastAsia="仿宋" w:hAnsi="仿宋" w:cs="仿宋" w:hint="eastAsia"/>
                <w:sz w:val="24"/>
                <w:lang w:val="zh-TW"/>
              </w:rPr>
              <w:t>详细地址、地图</w:t>
            </w:r>
            <w:r>
              <w:rPr>
                <w:rFonts w:ascii="仿宋" w:eastAsia="仿宋" w:hAnsi="仿宋" w:cs="仿宋" w:hint="eastAsia"/>
                <w:sz w:val="24"/>
              </w:rPr>
              <w:t>以及相关证明材料，不提供不得分。</w:t>
            </w:r>
          </w:p>
        </w:tc>
        <w:tc>
          <w:tcPr>
            <w:tcW w:w="1450" w:type="dxa"/>
            <w:vAlign w:val="center"/>
          </w:tcPr>
          <w:p w:rsidR="0029016C" w:rsidRDefault="008E3C26">
            <w:pPr>
              <w:rPr>
                <w:rFonts w:ascii="仿宋" w:eastAsia="仿宋" w:hAnsi="仿宋" w:cs="仿宋"/>
                <w:szCs w:val="21"/>
              </w:rPr>
            </w:pPr>
            <w:r>
              <w:rPr>
                <w:rFonts w:ascii="仿宋" w:eastAsia="仿宋" w:hAnsi="仿宋" w:cs="仿宋" w:hint="eastAsia"/>
                <w:szCs w:val="21"/>
              </w:rPr>
              <w:t>□有   □无</w:t>
            </w:r>
          </w:p>
        </w:tc>
        <w:tc>
          <w:tcPr>
            <w:tcW w:w="2067"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见响应文件（  ）页</w:t>
            </w:r>
          </w:p>
        </w:tc>
        <w:tc>
          <w:tcPr>
            <w:tcW w:w="1511" w:type="dxa"/>
            <w:vAlign w:val="center"/>
          </w:tcPr>
          <w:p w:rsidR="0029016C" w:rsidRDefault="008E3C26">
            <w:pPr>
              <w:jc w:val="center"/>
              <w:rPr>
                <w:rFonts w:ascii="仿宋" w:eastAsia="仿宋" w:hAnsi="仿宋" w:cs="仿宋"/>
                <w:szCs w:val="21"/>
              </w:rPr>
            </w:pPr>
            <w:r>
              <w:rPr>
                <w:rFonts w:ascii="仿宋" w:eastAsia="仿宋" w:hAnsi="仿宋" w:cs="仿宋" w:hint="eastAsia"/>
                <w:szCs w:val="21"/>
              </w:rPr>
              <w:t>（  ）分</w:t>
            </w:r>
          </w:p>
        </w:tc>
      </w:tr>
    </w:tbl>
    <w:p w:rsidR="0029016C" w:rsidRDefault="0029016C"/>
    <w:p w:rsidR="0029016C" w:rsidRDefault="008E3C26">
      <w:pPr>
        <w:autoSpaceDE w:val="0"/>
        <w:autoSpaceDN w:val="0"/>
        <w:adjustRightInd w:val="0"/>
        <w:jc w:val="left"/>
        <w:rPr>
          <w:rFonts w:ascii="仿宋" w:eastAsia="仿宋" w:hAnsi="仿宋" w:cs="仿宋"/>
          <w:szCs w:val="21"/>
        </w:rPr>
      </w:pPr>
      <w:r>
        <w:rPr>
          <w:rFonts w:ascii="仿宋" w:eastAsia="仿宋" w:hAnsi="仿宋" w:cs="仿宋" w:hint="eastAsia"/>
          <w:szCs w:val="21"/>
        </w:rPr>
        <w:t>备注：</w:t>
      </w:r>
    </w:p>
    <w:p w:rsidR="0029016C" w:rsidRDefault="008E3C26">
      <w:pPr>
        <w:pStyle w:val="Style3"/>
        <w:jc w:val="left"/>
        <w:rPr>
          <w:rFonts w:ascii="仿宋" w:eastAsia="仿宋" w:hAnsi="仿宋" w:cs="仿宋"/>
          <w:sz w:val="21"/>
          <w:szCs w:val="21"/>
        </w:rPr>
      </w:pPr>
      <w:r>
        <w:rPr>
          <w:rFonts w:ascii="仿宋" w:eastAsia="仿宋" w:hAnsi="仿宋" w:cs="仿宋" w:hint="eastAsia"/>
          <w:sz w:val="21"/>
          <w:szCs w:val="21"/>
        </w:rPr>
        <w:t>1、请在表格下方附上相关证明资料，提供所需证书（或证明文件）复印件且加盖公章方可得分，不提供不得分。</w:t>
      </w:r>
    </w:p>
    <w:p w:rsidR="0029016C" w:rsidRDefault="008E3C26">
      <w:pPr>
        <w:pStyle w:val="Style3"/>
        <w:jc w:val="left"/>
        <w:rPr>
          <w:rFonts w:ascii="仿宋" w:eastAsia="仿宋" w:hAnsi="仿宋" w:cs="仿宋"/>
          <w:sz w:val="21"/>
          <w:szCs w:val="21"/>
        </w:rPr>
      </w:pPr>
      <w:r>
        <w:rPr>
          <w:rFonts w:ascii="仿宋" w:eastAsia="仿宋" w:hAnsi="仿宋" w:cs="仿宋" w:hint="eastAsia"/>
          <w:sz w:val="21"/>
          <w:szCs w:val="21"/>
        </w:rPr>
        <w:t>2、本表中所要求提交的与评分项目相关的各类证明文件或资料，需清晰反映相关的数据及印章等，如模糊不清无法辨别的，视为未按要求提交，该项评分不得分。</w:t>
      </w:r>
    </w:p>
    <w:p w:rsidR="0029016C" w:rsidRDefault="008E3C26">
      <w:pPr>
        <w:pStyle w:val="Style3"/>
        <w:jc w:val="left"/>
        <w:rPr>
          <w:rFonts w:ascii="仿宋" w:eastAsia="仿宋" w:hAnsi="仿宋" w:cs="仿宋"/>
          <w:sz w:val="21"/>
          <w:szCs w:val="21"/>
        </w:rPr>
      </w:pPr>
      <w:r>
        <w:rPr>
          <w:rFonts w:ascii="仿宋" w:eastAsia="仿宋" w:hAnsi="仿宋" w:cs="仿宋" w:hint="eastAsia"/>
          <w:sz w:val="21"/>
          <w:szCs w:val="21"/>
        </w:rPr>
        <w:t>3、本表要求提供的证书等证明文件，如存在有效期的，须在有效期内，否则不予得分。</w:t>
      </w:r>
    </w:p>
    <w:p w:rsidR="0029016C" w:rsidRDefault="008E3C26">
      <w:pPr>
        <w:pStyle w:val="Style3"/>
        <w:jc w:val="left"/>
        <w:rPr>
          <w:rFonts w:ascii="仿宋" w:eastAsia="仿宋" w:hAnsi="仿宋" w:cs="仿宋"/>
          <w:sz w:val="21"/>
          <w:szCs w:val="21"/>
        </w:rPr>
      </w:pPr>
      <w:r>
        <w:rPr>
          <w:rFonts w:ascii="仿宋" w:eastAsia="仿宋" w:hAnsi="仿宋" w:cs="仿宋" w:hint="eastAsia"/>
          <w:sz w:val="21"/>
          <w:szCs w:val="21"/>
        </w:rPr>
        <w:t>4、承诺以上响应情况属实，如有虚假响应，同意本项目一票否决。</w:t>
      </w:r>
    </w:p>
    <w:p w:rsidR="0029016C" w:rsidRDefault="008E3C26">
      <w:pPr>
        <w:pStyle w:val="Style3"/>
        <w:jc w:val="left"/>
        <w:rPr>
          <w:rFonts w:ascii="仿宋" w:eastAsia="仿宋" w:hAnsi="仿宋" w:cs="仿宋"/>
        </w:rPr>
      </w:pPr>
      <w:r>
        <w:rPr>
          <w:rFonts w:ascii="仿宋" w:eastAsia="仿宋" w:hAnsi="仿宋" w:cs="仿宋" w:hint="eastAsia"/>
          <w:sz w:val="21"/>
          <w:szCs w:val="21"/>
        </w:rPr>
        <w:t>5、本自查表不得擅自删改。</w:t>
      </w:r>
    </w:p>
    <w:p w:rsidR="0029016C" w:rsidRDefault="008E3C26">
      <w:pPr>
        <w:spacing w:line="360" w:lineRule="auto"/>
        <w:ind w:firstLineChars="200" w:firstLine="480"/>
        <w:rPr>
          <w:rFonts w:ascii="仿宋" w:eastAsia="仿宋" w:hAnsi="仿宋" w:cs="仿宋"/>
          <w:szCs w:val="21"/>
        </w:rPr>
      </w:pPr>
      <w:r>
        <w:rPr>
          <w:rFonts w:ascii="仿宋" w:eastAsia="仿宋" w:hAnsi="仿宋" w:cs="仿宋" w:hint="eastAsia"/>
          <w:sz w:val="24"/>
        </w:rPr>
        <w:t xml:space="preserve">                                      </w:t>
      </w:r>
      <w:r>
        <w:rPr>
          <w:rFonts w:ascii="仿宋" w:eastAsia="仿宋" w:hAnsi="仿宋" w:cs="仿宋" w:hint="eastAsia"/>
          <w:szCs w:val="21"/>
        </w:rPr>
        <w:t>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b/>
          <w:bCs/>
          <w:sz w:val="32"/>
          <w:szCs w:val="32"/>
        </w:rPr>
      </w:pPr>
      <w:r>
        <w:rPr>
          <w:rFonts w:ascii="仿宋" w:eastAsia="仿宋" w:hAnsi="仿宋" w:cs="仿宋" w:hint="eastAsia"/>
          <w:szCs w:val="21"/>
        </w:rPr>
        <w:t xml:space="preserve">  日期：    年    月    日</w:t>
      </w:r>
    </w:p>
    <w:p w:rsidR="0029016C" w:rsidRDefault="0029016C">
      <w:pPr>
        <w:shd w:val="clear" w:color="auto" w:fill="FFFFFF"/>
        <w:adjustRightInd w:val="0"/>
        <w:snapToGrid w:val="0"/>
        <w:jc w:val="center"/>
        <w:rPr>
          <w:rFonts w:ascii="仿宋" w:eastAsia="仿宋" w:hAnsi="仿宋" w:cs="仿宋"/>
          <w:b/>
          <w:bCs/>
          <w:sz w:val="32"/>
          <w:szCs w:val="32"/>
        </w:rPr>
      </w:pPr>
    </w:p>
    <w:p w:rsidR="0029016C" w:rsidRDefault="008E3C26">
      <w:pPr>
        <w:shd w:val="clear" w:color="auto" w:fill="FFFFFF"/>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lastRenderedPageBreak/>
        <w:t>（二）商务评审证明资料（如有）</w:t>
      </w:r>
    </w:p>
    <w:p w:rsidR="0029016C" w:rsidRDefault="0029016C">
      <w:pPr>
        <w:shd w:val="clear" w:color="auto" w:fill="FFFFFF"/>
        <w:adjustRightInd w:val="0"/>
        <w:snapToGrid w:val="0"/>
        <w:rPr>
          <w:rFonts w:ascii="仿宋" w:eastAsia="仿宋" w:hAnsi="仿宋" w:cs="仿宋"/>
        </w:rPr>
      </w:pPr>
    </w:p>
    <w:p w:rsidR="0029016C" w:rsidRDefault="008E3C26" w:rsidP="00571A23">
      <w:pPr>
        <w:pStyle w:val="Style3"/>
        <w:ind w:firstLine="641"/>
        <w:jc w:val="center"/>
        <w:rPr>
          <w:rFonts w:ascii="仿宋" w:eastAsia="仿宋" w:hAnsi="仿宋" w:cs="仿宋"/>
          <w:b/>
          <w:sz w:val="32"/>
          <w:szCs w:val="32"/>
        </w:rPr>
      </w:pPr>
      <w:r>
        <w:rPr>
          <w:rFonts w:ascii="仿宋" w:eastAsia="仿宋" w:hAnsi="仿宋" w:cs="仿宋" w:hint="eastAsia"/>
          <w:b/>
          <w:sz w:val="32"/>
          <w:szCs w:val="32"/>
        </w:rPr>
        <w:t>1、同类项目业绩</w:t>
      </w:r>
      <w:r>
        <w:rPr>
          <w:rFonts w:ascii="仿宋" w:eastAsia="仿宋" w:hAnsi="仿宋" w:cs="仿宋" w:hint="eastAsia"/>
          <w:b/>
          <w:sz w:val="22"/>
          <w:szCs w:val="22"/>
        </w:rPr>
        <w:t>（如有）</w:t>
      </w:r>
    </w:p>
    <w:tbl>
      <w:tblPr>
        <w:tblpPr w:leftFromText="180" w:rightFromText="180" w:vertAnchor="text" w:horzAnchor="page" w:tblpX="730" w:tblpY="19"/>
        <w:tblOverlap w:val="never"/>
        <w:tblW w:w="106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28"/>
        <w:gridCol w:w="1491"/>
        <w:gridCol w:w="1331"/>
        <w:gridCol w:w="2237"/>
        <w:gridCol w:w="1421"/>
        <w:gridCol w:w="1260"/>
        <w:gridCol w:w="2052"/>
      </w:tblGrid>
      <w:tr w:rsidR="0029016C">
        <w:trPr>
          <w:trHeight w:val="480"/>
        </w:trPr>
        <w:tc>
          <w:tcPr>
            <w:tcW w:w="828" w:type="dxa"/>
            <w:tcBorders>
              <w:bottom w:val="single" w:sz="6" w:space="0" w:color="000000"/>
              <w:right w:val="single" w:sz="6" w:space="0" w:color="000000"/>
            </w:tcBorders>
          </w:tcPr>
          <w:p w:rsidR="0029016C" w:rsidRDefault="008E3C26">
            <w:pPr>
              <w:pStyle w:val="TableParagraph"/>
              <w:spacing w:before="105"/>
              <w:ind w:left="203"/>
              <w:rPr>
                <w:rFonts w:ascii="仿宋" w:eastAsia="仿宋" w:hAnsi="仿宋" w:cs="仿宋"/>
                <w:b/>
              </w:rPr>
            </w:pPr>
            <w:r>
              <w:rPr>
                <w:rFonts w:ascii="仿宋" w:eastAsia="仿宋" w:hAnsi="仿宋" w:cs="仿宋" w:hint="eastAsia"/>
                <w:b/>
              </w:rPr>
              <w:t>序号</w:t>
            </w:r>
          </w:p>
        </w:tc>
        <w:tc>
          <w:tcPr>
            <w:tcW w:w="1491" w:type="dxa"/>
            <w:tcBorders>
              <w:left w:val="single" w:sz="6" w:space="0" w:color="000000"/>
              <w:bottom w:val="single" w:sz="6" w:space="0" w:color="000000"/>
              <w:right w:val="single" w:sz="6" w:space="0" w:color="000000"/>
            </w:tcBorders>
          </w:tcPr>
          <w:p w:rsidR="0029016C" w:rsidRDefault="008E3C26">
            <w:pPr>
              <w:pStyle w:val="TableParagraph"/>
              <w:spacing w:before="105"/>
              <w:jc w:val="center"/>
              <w:rPr>
                <w:rFonts w:ascii="仿宋" w:eastAsia="仿宋" w:hAnsi="仿宋" w:cs="仿宋"/>
                <w:b/>
                <w:lang w:val="en-US"/>
              </w:rPr>
            </w:pPr>
            <w:r>
              <w:rPr>
                <w:rFonts w:ascii="仿宋" w:eastAsia="仿宋" w:hAnsi="仿宋" w:cs="仿宋" w:hint="eastAsia"/>
                <w:b/>
                <w:lang w:val="en-US"/>
              </w:rPr>
              <w:t>客户单位名称</w:t>
            </w:r>
          </w:p>
        </w:tc>
        <w:tc>
          <w:tcPr>
            <w:tcW w:w="1331" w:type="dxa"/>
            <w:tcBorders>
              <w:left w:val="single" w:sz="6" w:space="0" w:color="000000"/>
              <w:bottom w:val="single" w:sz="6" w:space="0" w:color="000000"/>
              <w:right w:val="single" w:sz="6" w:space="0" w:color="000000"/>
            </w:tcBorders>
          </w:tcPr>
          <w:p w:rsidR="0029016C" w:rsidRDefault="008E3C26">
            <w:pPr>
              <w:pStyle w:val="TableParagraph"/>
              <w:spacing w:before="105"/>
              <w:jc w:val="center"/>
              <w:rPr>
                <w:rFonts w:ascii="仿宋" w:eastAsia="仿宋" w:hAnsi="仿宋" w:cs="仿宋"/>
                <w:b/>
                <w:lang w:val="en-US"/>
              </w:rPr>
            </w:pPr>
            <w:r>
              <w:rPr>
                <w:rFonts w:ascii="仿宋" w:eastAsia="仿宋" w:hAnsi="仿宋" w:cs="仿宋" w:hint="eastAsia"/>
                <w:b/>
                <w:lang w:val="en-US"/>
              </w:rPr>
              <w:t>项目名称</w:t>
            </w:r>
          </w:p>
        </w:tc>
        <w:tc>
          <w:tcPr>
            <w:tcW w:w="2237" w:type="dxa"/>
            <w:tcBorders>
              <w:left w:val="single" w:sz="6" w:space="0" w:color="000000"/>
              <w:bottom w:val="single" w:sz="6" w:space="0" w:color="000000"/>
              <w:right w:val="single" w:sz="6" w:space="0" w:color="000000"/>
            </w:tcBorders>
          </w:tcPr>
          <w:p w:rsidR="0029016C" w:rsidRDefault="008E3C26">
            <w:pPr>
              <w:pStyle w:val="TableParagraph"/>
              <w:spacing w:before="105"/>
              <w:jc w:val="center"/>
              <w:rPr>
                <w:rFonts w:ascii="仿宋" w:eastAsia="仿宋" w:hAnsi="仿宋" w:cs="仿宋"/>
                <w:b/>
              </w:rPr>
            </w:pPr>
            <w:r>
              <w:rPr>
                <w:rFonts w:ascii="仿宋" w:eastAsia="仿宋" w:hAnsi="仿宋" w:cs="仿宋" w:hint="eastAsia"/>
                <w:b/>
              </w:rPr>
              <w:t>合同标的内容</w:t>
            </w:r>
          </w:p>
        </w:tc>
        <w:tc>
          <w:tcPr>
            <w:tcW w:w="1421" w:type="dxa"/>
            <w:tcBorders>
              <w:left w:val="single" w:sz="6" w:space="0" w:color="000000"/>
              <w:bottom w:val="single" w:sz="6" w:space="0" w:color="000000"/>
              <w:right w:val="single" w:sz="6" w:space="0" w:color="000000"/>
            </w:tcBorders>
          </w:tcPr>
          <w:p w:rsidR="0029016C" w:rsidRDefault="008E3C26">
            <w:pPr>
              <w:pStyle w:val="TableParagraph"/>
              <w:spacing w:before="105"/>
              <w:ind w:left="216"/>
              <w:rPr>
                <w:rFonts w:ascii="仿宋" w:eastAsia="仿宋" w:hAnsi="仿宋" w:cs="仿宋"/>
                <w:b/>
                <w:lang w:val="en-US"/>
              </w:rPr>
            </w:pPr>
            <w:r>
              <w:rPr>
                <w:rFonts w:ascii="仿宋" w:eastAsia="仿宋" w:hAnsi="仿宋" w:cs="仿宋" w:hint="eastAsia"/>
                <w:b/>
              </w:rPr>
              <w:t>签约日期</w:t>
            </w:r>
          </w:p>
        </w:tc>
        <w:tc>
          <w:tcPr>
            <w:tcW w:w="1260" w:type="dxa"/>
            <w:tcBorders>
              <w:left w:val="single" w:sz="6" w:space="0" w:color="000000"/>
              <w:bottom w:val="single" w:sz="6" w:space="0" w:color="000000"/>
              <w:right w:val="single" w:sz="6" w:space="0" w:color="000000"/>
            </w:tcBorders>
          </w:tcPr>
          <w:p w:rsidR="0029016C" w:rsidRDefault="008E3C26">
            <w:pPr>
              <w:pStyle w:val="TableParagraph"/>
              <w:spacing w:before="105"/>
              <w:ind w:left="216"/>
              <w:rPr>
                <w:rFonts w:ascii="仿宋" w:eastAsia="仿宋" w:hAnsi="仿宋" w:cs="仿宋"/>
                <w:b/>
              </w:rPr>
            </w:pPr>
            <w:r>
              <w:rPr>
                <w:rFonts w:ascii="仿宋" w:eastAsia="仿宋" w:hAnsi="仿宋" w:cs="仿宋" w:hint="eastAsia"/>
                <w:b/>
              </w:rPr>
              <w:t>合同总价</w:t>
            </w:r>
          </w:p>
        </w:tc>
        <w:tc>
          <w:tcPr>
            <w:tcW w:w="2052" w:type="dxa"/>
            <w:tcBorders>
              <w:left w:val="single" w:sz="6" w:space="0" w:color="000000"/>
              <w:bottom w:val="single" w:sz="6" w:space="0" w:color="000000"/>
            </w:tcBorders>
          </w:tcPr>
          <w:p w:rsidR="0029016C" w:rsidRDefault="008E3C26">
            <w:pPr>
              <w:pStyle w:val="TableParagraph"/>
              <w:spacing w:before="105"/>
              <w:ind w:left="192"/>
              <w:jc w:val="center"/>
              <w:rPr>
                <w:rFonts w:ascii="仿宋" w:eastAsia="仿宋" w:hAnsi="仿宋" w:cs="仿宋"/>
                <w:b/>
              </w:rPr>
            </w:pPr>
            <w:r>
              <w:rPr>
                <w:rFonts w:ascii="仿宋" w:eastAsia="仿宋" w:hAnsi="仿宋" w:cs="仿宋" w:hint="eastAsia"/>
                <w:b/>
                <w:lang w:val="en-US"/>
              </w:rPr>
              <w:t>联系人</w:t>
            </w:r>
            <w:r>
              <w:rPr>
                <w:rFonts w:ascii="仿宋" w:eastAsia="仿宋" w:hAnsi="仿宋" w:cs="仿宋" w:hint="eastAsia"/>
                <w:b/>
              </w:rPr>
              <w:t>及电话</w:t>
            </w:r>
          </w:p>
        </w:tc>
      </w:tr>
      <w:tr w:rsidR="0029016C">
        <w:trPr>
          <w:trHeight w:val="409"/>
        </w:trPr>
        <w:tc>
          <w:tcPr>
            <w:tcW w:w="828" w:type="dxa"/>
            <w:tcBorders>
              <w:top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lang w:val="en-US"/>
              </w:rPr>
            </w:pPr>
          </w:p>
        </w:tc>
        <w:tc>
          <w:tcPr>
            <w:tcW w:w="2237"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29016C" w:rsidRDefault="0029016C">
            <w:pPr>
              <w:pStyle w:val="TableParagraph"/>
              <w:rPr>
                <w:rFonts w:ascii="仿宋" w:eastAsia="仿宋" w:hAnsi="仿宋" w:cs="仿宋"/>
                <w:sz w:val="20"/>
              </w:rPr>
            </w:pPr>
          </w:p>
        </w:tc>
      </w:tr>
      <w:tr w:rsidR="0029016C">
        <w:trPr>
          <w:trHeight w:val="407"/>
        </w:trPr>
        <w:tc>
          <w:tcPr>
            <w:tcW w:w="828" w:type="dxa"/>
            <w:tcBorders>
              <w:top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29016C" w:rsidRDefault="0029016C">
            <w:pPr>
              <w:pStyle w:val="TableParagraph"/>
              <w:rPr>
                <w:rFonts w:ascii="仿宋" w:eastAsia="仿宋" w:hAnsi="仿宋" w:cs="仿宋"/>
                <w:sz w:val="20"/>
              </w:rPr>
            </w:pPr>
          </w:p>
        </w:tc>
      </w:tr>
      <w:tr w:rsidR="0029016C">
        <w:trPr>
          <w:trHeight w:val="408"/>
        </w:trPr>
        <w:tc>
          <w:tcPr>
            <w:tcW w:w="828" w:type="dxa"/>
            <w:tcBorders>
              <w:top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29016C" w:rsidRDefault="0029016C">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29016C" w:rsidRDefault="0029016C">
            <w:pPr>
              <w:pStyle w:val="TableParagraph"/>
              <w:rPr>
                <w:rFonts w:ascii="仿宋" w:eastAsia="仿宋" w:hAnsi="仿宋" w:cs="仿宋"/>
                <w:sz w:val="20"/>
              </w:rPr>
            </w:pPr>
          </w:p>
        </w:tc>
      </w:tr>
      <w:tr w:rsidR="0029016C">
        <w:trPr>
          <w:trHeight w:val="408"/>
        </w:trPr>
        <w:tc>
          <w:tcPr>
            <w:tcW w:w="828" w:type="dxa"/>
            <w:tcBorders>
              <w:top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29016C" w:rsidRDefault="0029016C">
            <w:pPr>
              <w:pStyle w:val="TableParagraph"/>
              <w:rPr>
                <w:rFonts w:ascii="仿宋" w:eastAsia="仿宋" w:hAnsi="仿宋" w:cs="仿宋"/>
                <w:sz w:val="20"/>
              </w:rPr>
            </w:pPr>
          </w:p>
        </w:tc>
      </w:tr>
      <w:tr w:rsidR="0029016C">
        <w:trPr>
          <w:trHeight w:val="408"/>
        </w:trPr>
        <w:tc>
          <w:tcPr>
            <w:tcW w:w="828" w:type="dxa"/>
            <w:tcBorders>
              <w:top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29016C" w:rsidRDefault="0029016C">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29016C" w:rsidRDefault="0029016C">
            <w:pPr>
              <w:pStyle w:val="TableParagraph"/>
              <w:rPr>
                <w:rFonts w:ascii="仿宋" w:eastAsia="仿宋" w:hAnsi="仿宋" w:cs="仿宋"/>
                <w:sz w:val="20"/>
              </w:rPr>
            </w:pPr>
          </w:p>
        </w:tc>
      </w:tr>
      <w:tr w:rsidR="0029016C">
        <w:trPr>
          <w:trHeight w:val="408"/>
        </w:trPr>
        <w:tc>
          <w:tcPr>
            <w:tcW w:w="828" w:type="dxa"/>
            <w:tcBorders>
              <w:top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91" w:type="dxa"/>
            <w:tcBorders>
              <w:top w:val="single" w:sz="6" w:space="0" w:color="000000"/>
              <w:left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331" w:type="dxa"/>
            <w:tcBorders>
              <w:top w:val="single" w:sz="6" w:space="0" w:color="000000"/>
              <w:left w:val="single" w:sz="6" w:space="0" w:color="000000"/>
              <w:right w:val="single" w:sz="6" w:space="0" w:color="000000"/>
            </w:tcBorders>
          </w:tcPr>
          <w:p w:rsidR="0029016C" w:rsidRDefault="008E3C26">
            <w:pPr>
              <w:pStyle w:val="TableParagraph"/>
              <w:rPr>
                <w:rFonts w:ascii="仿宋" w:eastAsia="仿宋" w:hAnsi="仿宋" w:cs="仿宋"/>
                <w:sz w:val="20"/>
              </w:rPr>
            </w:pPr>
            <w:r>
              <w:rPr>
                <w:rFonts w:ascii="仿宋" w:eastAsia="仿宋" w:hAnsi="仿宋" w:cs="仿宋" w:hint="eastAsia"/>
                <w:szCs w:val="21"/>
                <w:lang w:val="en-US"/>
              </w:rPr>
              <w:t xml:space="preserve">   </w:t>
            </w:r>
          </w:p>
        </w:tc>
        <w:tc>
          <w:tcPr>
            <w:tcW w:w="2237" w:type="dxa"/>
            <w:tcBorders>
              <w:top w:val="single" w:sz="6" w:space="0" w:color="000000"/>
              <w:left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421" w:type="dxa"/>
            <w:tcBorders>
              <w:top w:val="single" w:sz="6" w:space="0" w:color="000000"/>
              <w:left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1260" w:type="dxa"/>
            <w:tcBorders>
              <w:top w:val="single" w:sz="6" w:space="0" w:color="000000"/>
              <w:left w:val="single" w:sz="6" w:space="0" w:color="000000"/>
              <w:right w:val="single" w:sz="6" w:space="0" w:color="000000"/>
            </w:tcBorders>
          </w:tcPr>
          <w:p w:rsidR="0029016C" w:rsidRDefault="0029016C">
            <w:pPr>
              <w:pStyle w:val="TableParagraph"/>
              <w:rPr>
                <w:rFonts w:ascii="仿宋" w:eastAsia="仿宋" w:hAnsi="仿宋" w:cs="仿宋"/>
                <w:sz w:val="20"/>
              </w:rPr>
            </w:pPr>
          </w:p>
        </w:tc>
        <w:tc>
          <w:tcPr>
            <w:tcW w:w="2052" w:type="dxa"/>
            <w:tcBorders>
              <w:top w:val="single" w:sz="6" w:space="0" w:color="000000"/>
              <w:left w:val="single" w:sz="6" w:space="0" w:color="000000"/>
            </w:tcBorders>
          </w:tcPr>
          <w:p w:rsidR="0029016C" w:rsidRDefault="0029016C">
            <w:pPr>
              <w:pStyle w:val="TableParagraph"/>
              <w:rPr>
                <w:rFonts w:ascii="仿宋" w:eastAsia="仿宋" w:hAnsi="仿宋" w:cs="仿宋"/>
                <w:sz w:val="20"/>
              </w:rPr>
            </w:pPr>
          </w:p>
        </w:tc>
      </w:tr>
    </w:tbl>
    <w:p w:rsidR="0029016C" w:rsidRDefault="008E3C26">
      <w:pPr>
        <w:pStyle w:val="af8"/>
        <w:tabs>
          <w:tab w:val="left" w:pos="1110"/>
        </w:tabs>
        <w:adjustRightInd w:val="0"/>
        <w:snapToGrid w:val="0"/>
        <w:jc w:val="left"/>
        <w:rPr>
          <w:rFonts w:ascii="仿宋" w:eastAsia="仿宋" w:hAnsi="仿宋" w:cs="仿宋"/>
          <w:szCs w:val="21"/>
        </w:rPr>
      </w:pPr>
      <w:r>
        <w:rPr>
          <w:rFonts w:ascii="仿宋" w:eastAsia="仿宋" w:hAnsi="仿宋" w:cs="仿宋" w:hint="eastAsia"/>
          <w:szCs w:val="21"/>
        </w:rPr>
        <w:t>注：1.响应人应如实填写同类项目业绩，不得弄虚作假；</w:t>
      </w:r>
    </w:p>
    <w:p w:rsidR="0029016C" w:rsidRDefault="008E3C26">
      <w:pPr>
        <w:pStyle w:val="af8"/>
        <w:tabs>
          <w:tab w:val="left" w:pos="1110"/>
        </w:tabs>
        <w:adjustRightInd w:val="0"/>
        <w:snapToGrid w:val="0"/>
        <w:ind w:firstLineChars="400" w:firstLine="840"/>
        <w:jc w:val="left"/>
        <w:rPr>
          <w:rFonts w:ascii="仿宋" w:eastAsia="仿宋" w:hAnsi="仿宋" w:cs="仿宋"/>
          <w:spacing w:val="-15"/>
          <w:szCs w:val="21"/>
        </w:rPr>
      </w:pPr>
      <w:r>
        <w:rPr>
          <w:rFonts w:ascii="仿宋" w:eastAsia="仿宋" w:hAnsi="仿宋" w:cs="仿宋" w:hint="eastAsia"/>
          <w:szCs w:val="21"/>
        </w:rPr>
        <w:t>2.如果响应人没有同类经验业绩的，请在上表正文内容第一行填写“无”；</w:t>
      </w:r>
    </w:p>
    <w:p w:rsidR="0029016C" w:rsidRDefault="008E3C26">
      <w:pPr>
        <w:pStyle w:val="af8"/>
        <w:tabs>
          <w:tab w:val="left" w:pos="1110"/>
        </w:tabs>
        <w:adjustRightInd w:val="0"/>
        <w:snapToGrid w:val="0"/>
        <w:ind w:firstLineChars="400" w:firstLine="840"/>
        <w:jc w:val="left"/>
        <w:rPr>
          <w:rFonts w:ascii="仿宋" w:eastAsia="仿宋" w:hAnsi="仿宋" w:cs="仿宋"/>
          <w:szCs w:val="21"/>
        </w:rPr>
      </w:pPr>
      <w:r>
        <w:rPr>
          <w:rFonts w:ascii="仿宋" w:eastAsia="仿宋" w:hAnsi="仿宋" w:cs="仿宋" w:hint="eastAsia"/>
          <w:szCs w:val="21"/>
        </w:rPr>
        <w:t>3.请按照商务评审表所列要求提供相应证明材料，否则不得分。</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Style3"/>
        <w:ind w:firstLineChars="0" w:firstLine="0"/>
        <w:jc w:val="center"/>
        <w:rPr>
          <w:rFonts w:ascii="仿宋" w:eastAsia="仿宋" w:hAnsi="仿宋" w:cs="仿宋"/>
          <w:b/>
          <w:sz w:val="32"/>
          <w:szCs w:val="32"/>
        </w:rPr>
      </w:pPr>
    </w:p>
    <w:p w:rsidR="0029016C" w:rsidRDefault="008E3C26">
      <w:pPr>
        <w:pStyle w:val="Style3"/>
        <w:ind w:firstLineChars="0" w:firstLine="0"/>
        <w:jc w:val="center"/>
        <w:rPr>
          <w:rFonts w:ascii="仿宋" w:eastAsia="仿宋" w:hAnsi="仿宋" w:cs="仿宋"/>
          <w:b/>
          <w:sz w:val="32"/>
          <w:szCs w:val="32"/>
        </w:rPr>
      </w:pPr>
      <w:r>
        <w:rPr>
          <w:rFonts w:ascii="仿宋" w:eastAsia="仿宋" w:hAnsi="仿宋" w:cs="仿宋" w:hint="eastAsia"/>
          <w:b/>
          <w:sz w:val="32"/>
          <w:szCs w:val="32"/>
        </w:rPr>
        <w:t>2、企业体系认证情况（如有）</w:t>
      </w:r>
    </w:p>
    <w:p w:rsidR="0029016C" w:rsidRDefault="008E3C26">
      <w:pPr>
        <w:pStyle w:val="Style3"/>
        <w:ind w:leftChars="300" w:left="630" w:firstLineChars="0" w:firstLine="0"/>
        <w:jc w:val="center"/>
        <w:rPr>
          <w:rFonts w:ascii="仿宋" w:eastAsia="仿宋" w:hAnsi="仿宋" w:cs="仿宋"/>
          <w:b/>
          <w:sz w:val="22"/>
          <w:szCs w:val="22"/>
        </w:rPr>
      </w:pPr>
      <w:r>
        <w:rPr>
          <w:rFonts w:ascii="仿宋" w:eastAsia="仿宋" w:hAnsi="仿宋" w:cs="仿宋" w:hint="eastAsia"/>
          <w:b/>
          <w:sz w:val="22"/>
          <w:szCs w:val="22"/>
        </w:rPr>
        <w:t>（与本项目相关的）</w:t>
      </w:r>
    </w:p>
    <w:tbl>
      <w:tblPr>
        <w:tblStyle w:val="af1"/>
        <w:tblW w:w="0" w:type="auto"/>
        <w:tblLook w:val="04A0" w:firstRow="1" w:lastRow="0" w:firstColumn="1" w:lastColumn="0" w:noHBand="0" w:noVBand="1"/>
      </w:tblPr>
      <w:tblGrid>
        <w:gridCol w:w="2490"/>
        <w:gridCol w:w="2490"/>
        <w:gridCol w:w="2491"/>
        <w:gridCol w:w="2491"/>
      </w:tblGrid>
      <w:tr w:rsidR="0029016C">
        <w:tc>
          <w:tcPr>
            <w:tcW w:w="2490" w:type="dxa"/>
            <w:vAlign w:val="center"/>
          </w:tcPr>
          <w:p w:rsidR="0029016C" w:rsidRDefault="008E3C26" w:rsidP="00571A23">
            <w:pPr>
              <w:pStyle w:val="Style3"/>
              <w:ind w:firstLine="561"/>
              <w:rPr>
                <w:rFonts w:ascii="仿宋" w:eastAsia="仿宋" w:hAnsi="仿宋" w:cs="仿宋"/>
                <w:b/>
                <w:sz w:val="28"/>
                <w:szCs w:val="28"/>
              </w:rPr>
            </w:pPr>
            <w:r>
              <w:rPr>
                <w:rFonts w:ascii="仿宋" w:eastAsia="仿宋" w:hAnsi="仿宋" w:cs="仿宋" w:hint="eastAsia"/>
                <w:b/>
                <w:sz w:val="28"/>
                <w:szCs w:val="28"/>
              </w:rPr>
              <w:t>颁发日期</w:t>
            </w:r>
          </w:p>
        </w:tc>
        <w:tc>
          <w:tcPr>
            <w:tcW w:w="2490" w:type="dxa"/>
            <w:vAlign w:val="center"/>
          </w:tcPr>
          <w:p w:rsidR="0029016C" w:rsidRDefault="008E3C26" w:rsidP="00571A23">
            <w:pPr>
              <w:pStyle w:val="Style3"/>
              <w:ind w:firstLineChars="300" w:firstLine="841"/>
              <w:rPr>
                <w:rFonts w:ascii="仿宋" w:eastAsia="仿宋" w:hAnsi="仿宋" w:cs="仿宋"/>
                <w:b/>
                <w:sz w:val="28"/>
                <w:szCs w:val="28"/>
              </w:rPr>
            </w:pPr>
            <w:r>
              <w:rPr>
                <w:rFonts w:ascii="仿宋" w:eastAsia="仿宋" w:hAnsi="仿宋" w:cs="仿宋" w:hint="eastAsia"/>
                <w:b/>
                <w:sz w:val="28"/>
                <w:szCs w:val="28"/>
              </w:rPr>
              <w:t>名称</w:t>
            </w:r>
          </w:p>
        </w:tc>
        <w:tc>
          <w:tcPr>
            <w:tcW w:w="2491" w:type="dxa"/>
            <w:vAlign w:val="center"/>
          </w:tcPr>
          <w:p w:rsidR="0029016C" w:rsidRDefault="008E3C26" w:rsidP="00571A23">
            <w:pPr>
              <w:pStyle w:val="Style3"/>
              <w:ind w:firstLine="561"/>
              <w:rPr>
                <w:rFonts w:ascii="仿宋" w:eastAsia="仿宋" w:hAnsi="仿宋" w:cs="仿宋"/>
                <w:b/>
                <w:sz w:val="28"/>
                <w:szCs w:val="28"/>
              </w:rPr>
            </w:pPr>
            <w:r>
              <w:rPr>
                <w:rFonts w:ascii="仿宋" w:eastAsia="仿宋" w:hAnsi="仿宋" w:cs="仿宋" w:hint="eastAsia"/>
                <w:b/>
                <w:sz w:val="28"/>
                <w:szCs w:val="28"/>
              </w:rPr>
              <w:t>颁发机构</w:t>
            </w:r>
          </w:p>
        </w:tc>
        <w:tc>
          <w:tcPr>
            <w:tcW w:w="2491" w:type="dxa"/>
            <w:vAlign w:val="center"/>
          </w:tcPr>
          <w:p w:rsidR="0029016C" w:rsidRDefault="008E3C26" w:rsidP="00571A23">
            <w:pPr>
              <w:pStyle w:val="Style3"/>
              <w:ind w:firstLine="561"/>
              <w:rPr>
                <w:rFonts w:ascii="仿宋" w:eastAsia="仿宋" w:hAnsi="仿宋" w:cs="仿宋"/>
                <w:b/>
                <w:sz w:val="28"/>
                <w:szCs w:val="28"/>
              </w:rPr>
            </w:pPr>
            <w:r>
              <w:rPr>
                <w:rFonts w:ascii="仿宋" w:eastAsia="仿宋" w:hAnsi="仿宋" w:cs="仿宋" w:hint="eastAsia"/>
                <w:b/>
                <w:sz w:val="28"/>
                <w:szCs w:val="28"/>
              </w:rPr>
              <w:t>有效期</w:t>
            </w:r>
          </w:p>
        </w:tc>
      </w:tr>
      <w:tr w:rsidR="0029016C">
        <w:tc>
          <w:tcPr>
            <w:tcW w:w="2490" w:type="dxa"/>
            <w:vAlign w:val="center"/>
          </w:tcPr>
          <w:p w:rsidR="0029016C" w:rsidRDefault="008E3C26" w:rsidP="00571A23">
            <w:pPr>
              <w:pStyle w:val="Style3"/>
              <w:ind w:firstLine="561"/>
              <w:rPr>
                <w:rFonts w:ascii="仿宋" w:eastAsia="仿宋" w:hAnsi="仿宋" w:cs="仿宋"/>
                <w:b/>
                <w:sz w:val="28"/>
                <w:szCs w:val="28"/>
              </w:rPr>
            </w:pPr>
            <w:r>
              <w:rPr>
                <w:rFonts w:ascii="仿宋" w:eastAsia="仿宋" w:hAnsi="仿宋" w:cs="仿宋" w:hint="eastAsia"/>
                <w:b/>
                <w:sz w:val="28"/>
                <w:szCs w:val="28"/>
              </w:rPr>
              <w:t>年月日</w:t>
            </w:r>
          </w:p>
        </w:tc>
        <w:tc>
          <w:tcPr>
            <w:tcW w:w="2490" w:type="dxa"/>
            <w:vAlign w:val="center"/>
          </w:tcPr>
          <w:p w:rsidR="0029016C" w:rsidRDefault="0029016C" w:rsidP="00571A23">
            <w:pPr>
              <w:pStyle w:val="Style3"/>
              <w:ind w:firstLine="561"/>
              <w:rPr>
                <w:rFonts w:ascii="仿宋" w:eastAsia="仿宋" w:hAnsi="仿宋" w:cs="仿宋"/>
                <w:b/>
                <w:sz w:val="28"/>
                <w:szCs w:val="28"/>
              </w:rPr>
            </w:pPr>
          </w:p>
        </w:tc>
        <w:tc>
          <w:tcPr>
            <w:tcW w:w="2491" w:type="dxa"/>
            <w:vAlign w:val="center"/>
          </w:tcPr>
          <w:p w:rsidR="0029016C" w:rsidRDefault="0029016C" w:rsidP="00571A23">
            <w:pPr>
              <w:pStyle w:val="Style3"/>
              <w:ind w:firstLine="561"/>
              <w:rPr>
                <w:rFonts w:ascii="仿宋" w:eastAsia="仿宋" w:hAnsi="仿宋" w:cs="仿宋"/>
                <w:b/>
                <w:sz w:val="28"/>
                <w:szCs w:val="28"/>
              </w:rPr>
            </w:pPr>
          </w:p>
        </w:tc>
        <w:tc>
          <w:tcPr>
            <w:tcW w:w="2491" w:type="dxa"/>
            <w:vAlign w:val="center"/>
          </w:tcPr>
          <w:p w:rsidR="0029016C" w:rsidRDefault="0029016C" w:rsidP="00571A23">
            <w:pPr>
              <w:pStyle w:val="Style3"/>
              <w:ind w:firstLine="561"/>
              <w:rPr>
                <w:rFonts w:ascii="仿宋" w:eastAsia="仿宋" w:hAnsi="仿宋" w:cs="仿宋"/>
                <w:b/>
                <w:sz w:val="28"/>
                <w:szCs w:val="28"/>
              </w:rPr>
            </w:pPr>
          </w:p>
        </w:tc>
      </w:tr>
      <w:tr w:rsidR="0029016C">
        <w:tc>
          <w:tcPr>
            <w:tcW w:w="2490" w:type="dxa"/>
            <w:vAlign w:val="center"/>
          </w:tcPr>
          <w:p w:rsidR="0029016C" w:rsidRDefault="008E3C26" w:rsidP="00571A23">
            <w:pPr>
              <w:pStyle w:val="Style3"/>
              <w:ind w:firstLine="561"/>
              <w:rPr>
                <w:rFonts w:ascii="仿宋" w:eastAsia="仿宋" w:hAnsi="仿宋" w:cs="仿宋"/>
                <w:b/>
                <w:sz w:val="28"/>
                <w:szCs w:val="28"/>
              </w:rPr>
            </w:pPr>
            <w:r>
              <w:rPr>
                <w:rFonts w:ascii="仿宋" w:eastAsia="仿宋" w:hAnsi="仿宋" w:cs="仿宋" w:hint="eastAsia"/>
                <w:b/>
                <w:sz w:val="28"/>
                <w:szCs w:val="28"/>
              </w:rPr>
              <w:t>年月日</w:t>
            </w:r>
          </w:p>
        </w:tc>
        <w:tc>
          <w:tcPr>
            <w:tcW w:w="2490" w:type="dxa"/>
            <w:vAlign w:val="center"/>
          </w:tcPr>
          <w:p w:rsidR="0029016C" w:rsidRDefault="0029016C" w:rsidP="00571A23">
            <w:pPr>
              <w:pStyle w:val="Style3"/>
              <w:ind w:firstLine="561"/>
              <w:rPr>
                <w:rFonts w:ascii="仿宋" w:eastAsia="仿宋" w:hAnsi="仿宋" w:cs="仿宋"/>
                <w:b/>
                <w:sz w:val="28"/>
                <w:szCs w:val="28"/>
              </w:rPr>
            </w:pPr>
          </w:p>
        </w:tc>
        <w:tc>
          <w:tcPr>
            <w:tcW w:w="2491" w:type="dxa"/>
            <w:vAlign w:val="center"/>
          </w:tcPr>
          <w:p w:rsidR="0029016C" w:rsidRDefault="0029016C" w:rsidP="00571A23">
            <w:pPr>
              <w:pStyle w:val="Style3"/>
              <w:ind w:firstLine="561"/>
              <w:rPr>
                <w:rFonts w:ascii="仿宋" w:eastAsia="仿宋" w:hAnsi="仿宋" w:cs="仿宋"/>
                <w:b/>
                <w:sz w:val="28"/>
                <w:szCs w:val="28"/>
              </w:rPr>
            </w:pPr>
          </w:p>
        </w:tc>
        <w:tc>
          <w:tcPr>
            <w:tcW w:w="2491" w:type="dxa"/>
            <w:vAlign w:val="center"/>
          </w:tcPr>
          <w:p w:rsidR="0029016C" w:rsidRDefault="0029016C" w:rsidP="00571A23">
            <w:pPr>
              <w:pStyle w:val="Style3"/>
              <w:ind w:firstLine="561"/>
              <w:rPr>
                <w:rFonts w:ascii="仿宋" w:eastAsia="仿宋" w:hAnsi="仿宋" w:cs="仿宋"/>
                <w:b/>
                <w:sz w:val="28"/>
                <w:szCs w:val="28"/>
              </w:rPr>
            </w:pPr>
          </w:p>
        </w:tc>
      </w:tr>
      <w:tr w:rsidR="0029016C">
        <w:tc>
          <w:tcPr>
            <w:tcW w:w="2490" w:type="dxa"/>
            <w:vAlign w:val="center"/>
          </w:tcPr>
          <w:p w:rsidR="0029016C" w:rsidRDefault="008E3C26" w:rsidP="00571A23">
            <w:pPr>
              <w:pStyle w:val="Style3"/>
              <w:ind w:firstLine="561"/>
              <w:rPr>
                <w:rFonts w:ascii="仿宋" w:eastAsia="仿宋" w:hAnsi="仿宋" w:cs="仿宋"/>
                <w:b/>
                <w:sz w:val="28"/>
                <w:szCs w:val="28"/>
              </w:rPr>
            </w:pPr>
            <w:r>
              <w:rPr>
                <w:rFonts w:ascii="仿宋" w:eastAsia="仿宋" w:hAnsi="仿宋" w:cs="仿宋" w:hint="eastAsia"/>
                <w:b/>
                <w:sz w:val="28"/>
                <w:szCs w:val="28"/>
              </w:rPr>
              <w:t>……</w:t>
            </w:r>
          </w:p>
        </w:tc>
        <w:tc>
          <w:tcPr>
            <w:tcW w:w="2490" w:type="dxa"/>
            <w:vAlign w:val="center"/>
          </w:tcPr>
          <w:p w:rsidR="0029016C" w:rsidRDefault="0029016C" w:rsidP="00571A23">
            <w:pPr>
              <w:pStyle w:val="Style3"/>
              <w:ind w:firstLine="561"/>
              <w:rPr>
                <w:rFonts w:ascii="仿宋" w:eastAsia="仿宋" w:hAnsi="仿宋" w:cs="仿宋"/>
                <w:b/>
                <w:sz w:val="28"/>
                <w:szCs w:val="28"/>
              </w:rPr>
            </w:pPr>
          </w:p>
        </w:tc>
        <w:tc>
          <w:tcPr>
            <w:tcW w:w="2491" w:type="dxa"/>
            <w:vAlign w:val="center"/>
          </w:tcPr>
          <w:p w:rsidR="0029016C" w:rsidRDefault="0029016C" w:rsidP="00571A23">
            <w:pPr>
              <w:pStyle w:val="Style3"/>
              <w:ind w:firstLine="561"/>
              <w:rPr>
                <w:rFonts w:ascii="仿宋" w:eastAsia="仿宋" w:hAnsi="仿宋" w:cs="仿宋"/>
                <w:b/>
                <w:sz w:val="28"/>
                <w:szCs w:val="28"/>
              </w:rPr>
            </w:pPr>
          </w:p>
        </w:tc>
        <w:tc>
          <w:tcPr>
            <w:tcW w:w="2491" w:type="dxa"/>
            <w:vAlign w:val="center"/>
          </w:tcPr>
          <w:p w:rsidR="0029016C" w:rsidRDefault="0029016C" w:rsidP="00571A23">
            <w:pPr>
              <w:pStyle w:val="Style3"/>
              <w:ind w:firstLine="561"/>
              <w:rPr>
                <w:rFonts w:ascii="仿宋" w:eastAsia="仿宋" w:hAnsi="仿宋" w:cs="仿宋"/>
                <w:b/>
                <w:sz w:val="28"/>
                <w:szCs w:val="28"/>
              </w:rPr>
            </w:pPr>
          </w:p>
        </w:tc>
      </w:tr>
    </w:tbl>
    <w:p w:rsidR="0029016C" w:rsidRDefault="008E3C26">
      <w:pPr>
        <w:pStyle w:val="Style3"/>
        <w:rPr>
          <w:rFonts w:ascii="仿宋" w:eastAsia="仿宋" w:hAnsi="仿宋" w:cs="仿宋"/>
          <w:sz w:val="21"/>
          <w:szCs w:val="21"/>
        </w:rPr>
      </w:pPr>
      <w:r>
        <w:rPr>
          <w:rFonts w:ascii="仿宋" w:eastAsia="仿宋" w:hAnsi="仿宋" w:cs="仿宋" w:hint="eastAsia"/>
          <w:sz w:val="21"/>
          <w:szCs w:val="21"/>
        </w:rPr>
        <w:t>注：1.响应人应如实填写获得的认证情况，不得弄虚作假；</w:t>
      </w:r>
    </w:p>
    <w:p w:rsidR="0029016C" w:rsidRDefault="008E3C26">
      <w:pPr>
        <w:pStyle w:val="Style3"/>
        <w:ind w:firstLineChars="400" w:firstLine="840"/>
        <w:rPr>
          <w:rFonts w:ascii="仿宋" w:eastAsia="仿宋" w:hAnsi="仿宋" w:cs="仿宋"/>
          <w:sz w:val="21"/>
          <w:szCs w:val="21"/>
        </w:rPr>
      </w:pPr>
      <w:r>
        <w:rPr>
          <w:rFonts w:ascii="仿宋" w:eastAsia="仿宋" w:hAnsi="仿宋" w:cs="仿宋" w:hint="eastAsia"/>
          <w:sz w:val="21"/>
          <w:szCs w:val="21"/>
        </w:rPr>
        <w:t>2.如果响应人获得过认证证书，请在上表后附认证证书复印件并加盖公章；</w:t>
      </w:r>
    </w:p>
    <w:p w:rsidR="0029016C" w:rsidRDefault="008E3C26">
      <w:pPr>
        <w:pStyle w:val="Style3"/>
        <w:ind w:firstLineChars="400" w:firstLine="840"/>
        <w:rPr>
          <w:rFonts w:ascii="仿宋" w:eastAsia="仿宋" w:hAnsi="仿宋" w:cs="仿宋"/>
          <w:sz w:val="21"/>
          <w:szCs w:val="21"/>
        </w:rPr>
      </w:pPr>
      <w:r>
        <w:rPr>
          <w:rFonts w:ascii="仿宋" w:eastAsia="仿宋" w:hAnsi="仿宋" w:cs="仿宋" w:hint="eastAsia"/>
          <w:sz w:val="21"/>
          <w:szCs w:val="21"/>
        </w:rPr>
        <w:t>3.如果响应人未获得过任何认证，请在上表正文内容第一行填写“无”。</w:t>
      </w:r>
    </w:p>
    <w:p w:rsidR="0029016C" w:rsidRDefault="008E3C26">
      <w:pPr>
        <w:pStyle w:val="Style3"/>
        <w:ind w:firstLineChars="400" w:firstLine="840"/>
        <w:rPr>
          <w:rFonts w:ascii="仿宋" w:eastAsia="仿宋" w:hAnsi="仿宋" w:cs="仿宋"/>
          <w:sz w:val="21"/>
          <w:szCs w:val="21"/>
        </w:rPr>
      </w:pPr>
      <w:r>
        <w:rPr>
          <w:rFonts w:ascii="仿宋" w:eastAsia="仿宋" w:hAnsi="仿宋" w:cs="仿宋" w:hint="eastAsia"/>
          <w:sz w:val="21"/>
          <w:szCs w:val="21"/>
        </w:rPr>
        <w:t>4.凡证书认证范围与本项目无关的，一律不得分</w:t>
      </w:r>
    </w:p>
    <w:p w:rsidR="0029016C" w:rsidRDefault="0029016C" w:rsidP="00571A23">
      <w:pPr>
        <w:pStyle w:val="Style3"/>
        <w:ind w:firstLine="641"/>
        <w:jc w:val="center"/>
        <w:rPr>
          <w:rFonts w:ascii="仿宋" w:eastAsia="仿宋" w:hAnsi="仿宋" w:cs="仿宋"/>
          <w:b/>
          <w:sz w:val="32"/>
          <w:szCs w:val="32"/>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a0"/>
        <w:rPr>
          <w:rFonts w:ascii="仿宋" w:eastAsia="仿宋" w:hAnsi="仿宋" w:cs="仿宋"/>
          <w:sz w:val="21"/>
          <w:szCs w:val="21"/>
        </w:rPr>
      </w:pPr>
    </w:p>
    <w:p w:rsidR="0029016C" w:rsidRDefault="008E3C26">
      <w:pPr>
        <w:pStyle w:val="Style3"/>
        <w:ind w:leftChars="500" w:left="1050" w:firstLineChars="0" w:firstLine="0"/>
        <w:jc w:val="center"/>
        <w:rPr>
          <w:rFonts w:ascii="仿宋" w:eastAsia="仿宋" w:hAnsi="仿宋" w:cs="仿宋"/>
          <w:b/>
          <w:sz w:val="32"/>
          <w:szCs w:val="32"/>
        </w:rPr>
      </w:pPr>
      <w:r>
        <w:rPr>
          <w:rFonts w:ascii="仿宋" w:eastAsia="仿宋" w:hAnsi="仿宋" w:cs="仿宋" w:hint="eastAsia"/>
          <w:b/>
          <w:sz w:val="32"/>
          <w:szCs w:val="32"/>
        </w:rPr>
        <w:t>3、加油网点数量（如有）</w:t>
      </w:r>
    </w:p>
    <w:p w:rsidR="0029016C" w:rsidRDefault="0029016C">
      <w:pPr>
        <w:pStyle w:val="Style3"/>
        <w:ind w:leftChars="500" w:left="1050" w:firstLineChars="0" w:firstLine="0"/>
        <w:rPr>
          <w:rFonts w:ascii="仿宋" w:eastAsia="仿宋" w:hAnsi="仿宋" w:cs="仿宋"/>
          <w:sz w:val="24"/>
        </w:rPr>
      </w:pPr>
    </w:p>
    <w:p w:rsidR="0029016C" w:rsidRDefault="0029016C">
      <w:pPr>
        <w:pStyle w:val="Style3"/>
        <w:ind w:leftChars="500" w:left="1050" w:firstLineChars="0" w:firstLine="0"/>
        <w:rPr>
          <w:rFonts w:ascii="仿宋" w:eastAsia="仿宋" w:hAnsi="仿宋" w:cs="仿宋"/>
          <w:sz w:val="24"/>
        </w:rPr>
      </w:pPr>
    </w:p>
    <w:p w:rsidR="0029016C" w:rsidRDefault="008E3C26">
      <w:pPr>
        <w:pStyle w:val="Style3"/>
        <w:ind w:firstLineChars="0" w:firstLine="0"/>
        <w:rPr>
          <w:rFonts w:ascii="仿宋" w:eastAsia="仿宋" w:hAnsi="仿宋" w:cs="仿宋"/>
          <w:b/>
          <w:sz w:val="32"/>
          <w:szCs w:val="32"/>
        </w:rPr>
      </w:pPr>
      <w:r>
        <w:rPr>
          <w:rFonts w:ascii="仿宋" w:eastAsia="仿宋" w:hAnsi="仿宋" w:cs="仿宋" w:hint="eastAsia"/>
          <w:sz w:val="24"/>
        </w:rPr>
        <w:t>注：须提供加油站点数量、</w:t>
      </w:r>
      <w:r>
        <w:rPr>
          <w:rFonts w:ascii="仿宋" w:eastAsia="仿宋" w:hAnsi="仿宋" w:cs="仿宋" w:hint="eastAsia"/>
          <w:sz w:val="24"/>
          <w:lang w:val="zh-TW"/>
        </w:rPr>
        <w:t>详细地址、地图</w:t>
      </w:r>
      <w:r>
        <w:rPr>
          <w:rFonts w:ascii="仿宋" w:eastAsia="仿宋" w:hAnsi="仿宋" w:cs="仿宋" w:hint="eastAsia"/>
          <w:sz w:val="24"/>
        </w:rPr>
        <w:t>以及相关证明材料</w:t>
      </w:r>
    </w:p>
    <w:p w:rsidR="0029016C" w:rsidRDefault="0029016C">
      <w:pPr>
        <w:pStyle w:val="a6"/>
        <w:tabs>
          <w:tab w:val="left" w:pos="900"/>
        </w:tabs>
        <w:adjustRightInd w:val="0"/>
        <w:snapToGrid w:val="0"/>
        <w:spacing w:line="360" w:lineRule="auto"/>
        <w:ind w:firstLineChars="2400" w:firstLine="5040"/>
        <w:rPr>
          <w:rFonts w:ascii="仿宋" w:eastAsia="仿宋" w:hAnsi="仿宋" w:cs="仿宋"/>
          <w:sz w:val="21"/>
          <w:szCs w:val="21"/>
        </w:rPr>
      </w:pPr>
    </w:p>
    <w:p w:rsidR="0029016C" w:rsidRDefault="008E3C26">
      <w:pPr>
        <w:pStyle w:val="a6"/>
        <w:tabs>
          <w:tab w:val="left" w:pos="900"/>
        </w:tabs>
        <w:adjustRightInd w:val="0"/>
        <w:snapToGrid w:val="0"/>
        <w:spacing w:line="360" w:lineRule="auto"/>
        <w:ind w:firstLineChars="2400" w:firstLine="5040"/>
        <w:rPr>
          <w:rFonts w:ascii="仿宋" w:eastAsia="仿宋" w:hAnsi="仿宋" w:cs="仿宋"/>
          <w:sz w:val="21"/>
          <w:szCs w:val="21"/>
        </w:rPr>
      </w:pPr>
      <w:r>
        <w:rPr>
          <w:rFonts w:ascii="仿宋" w:eastAsia="仿宋" w:hAnsi="仿宋" w:cs="仿宋" w:hint="eastAsia"/>
          <w:sz w:val="21"/>
          <w:szCs w:val="21"/>
        </w:rPr>
        <w:t>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8E3C26">
      <w:pPr>
        <w:pStyle w:val="Style3"/>
        <w:ind w:leftChars="500" w:left="1050" w:firstLineChars="0" w:firstLine="0"/>
        <w:rPr>
          <w:rFonts w:ascii="仿宋" w:eastAsia="仿宋" w:hAnsi="仿宋" w:cs="仿宋"/>
          <w:b/>
          <w:sz w:val="32"/>
          <w:szCs w:val="32"/>
        </w:rPr>
      </w:pPr>
      <w:r>
        <w:rPr>
          <w:rFonts w:ascii="仿宋" w:eastAsia="仿宋" w:hAnsi="仿宋" w:cs="仿宋" w:hint="eastAsia"/>
          <w:b/>
          <w:sz w:val="32"/>
          <w:szCs w:val="32"/>
        </w:rPr>
        <w:t xml:space="preserve"> </w:t>
      </w:r>
    </w:p>
    <w:p w:rsidR="0029016C" w:rsidRDefault="0029016C">
      <w:pPr>
        <w:pStyle w:val="a0"/>
        <w:rPr>
          <w:rFonts w:ascii="仿宋" w:eastAsia="仿宋" w:hAnsi="仿宋" w:cs="仿宋"/>
          <w:sz w:val="21"/>
          <w:szCs w:val="21"/>
        </w:rPr>
      </w:pPr>
    </w:p>
    <w:p w:rsidR="0029016C" w:rsidRDefault="0029016C" w:rsidP="00571A23">
      <w:pPr>
        <w:pStyle w:val="Style3"/>
        <w:ind w:firstLine="641"/>
        <w:jc w:val="center"/>
        <w:rPr>
          <w:rFonts w:ascii="仿宋" w:eastAsia="仿宋" w:hAnsi="仿宋" w:cs="仿宋"/>
          <w:b/>
          <w:sz w:val="32"/>
          <w:szCs w:val="32"/>
        </w:rPr>
      </w:pPr>
    </w:p>
    <w:p w:rsidR="0029016C" w:rsidRDefault="0029016C" w:rsidP="00571A23">
      <w:pPr>
        <w:pStyle w:val="Style3"/>
        <w:ind w:firstLine="641"/>
        <w:jc w:val="center"/>
        <w:rPr>
          <w:rFonts w:ascii="仿宋" w:eastAsia="仿宋" w:hAnsi="仿宋" w:cs="仿宋"/>
          <w:b/>
          <w:sz w:val="32"/>
          <w:szCs w:val="32"/>
        </w:rPr>
      </w:pPr>
    </w:p>
    <w:p w:rsidR="0029016C" w:rsidRDefault="0029016C" w:rsidP="00571A23">
      <w:pPr>
        <w:pStyle w:val="Style3"/>
        <w:ind w:firstLine="641"/>
        <w:jc w:val="center"/>
        <w:rPr>
          <w:rFonts w:ascii="仿宋" w:eastAsia="仿宋" w:hAnsi="仿宋" w:cs="仿宋"/>
          <w:b/>
          <w:sz w:val="32"/>
          <w:szCs w:val="32"/>
        </w:rPr>
      </w:pPr>
    </w:p>
    <w:p w:rsidR="0029016C" w:rsidRDefault="0029016C" w:rsidP="00571A23">
      <w:pPr>
        <w:pStyle w:val="Style3"/>
        <w:ind w:firstLine="641"/>
        <w:jc w:val="center"/>
        <w:rPr>
          <w:rFonts w:ascii="仿宋" w:eastAsia="仿宋" w:hAnsi="仿宋" w:cs="仿宋"/>
          <w:b/>
          <w:sz w:val="32"/>
          <w:szCs w:val="32"/>
        </w:rPr>
      </w:pPr>
    </w:p>
    <w:p w:rsidR="0029016C" w:rsidRDefault="0029016C" w:rsidP="00571A23">
      <w:pPr>
        <w:pStyle w:val="Style3"/>
        <w:ind w:firstLine="641"/>
        <w:jc w:val="center"/>
        <w:rPr>
          <w:rFonts w:ascii="仿宋" w:eastAsia="仿宋" w:hAnsi="仿宋" w:cs="仿宋"/>
          <w:b/>
          <w:sz w:val="32"/>
          <w:szCs w:val="32"/>
        </w:rPr>
      </w:pPr>
    </w:p>
    <w:p w:rsidR="0029016C" w:rsidRDefault="0029016C" w:rsidP="00571A23">
      <w:pPr>
        <w:pStyle w:val="Style3"/>
        <w:ind w:firstLine="641"/>
        <w:jc w:val="center"/>
        <w:rPr>
          <w:rFonts w:ascii="仿宋" w:eastAsia="仿宋" w:hAnsi="仿宋" w:cs="仿宋"/>
          <w:b/>
          <w:sz w:val="32"/>
          <w:szCs w:val="32"/>
        </w:rPr>
      </w:pPr>
    </w:p>
    <w:p w:rsidR="0029016C" w:rsidRDefault="0029016C">
      <w:pPr>
        <w:pStyle w:val="Style3"/>
        <w:ind w:firstLineChars="0" w:firstLine="0"/>
        <w:jc w:val="center"/>
        <w:rPr>
          <w:rFonts w:ascii="仿宋" w:eastAsia="仿宋" w:hAnsi="仿宋" w:cs="仿宋"/>
          <w:b/>
          <w:sz w:val="32"/>
          <w:szCs w:val="32"/>
        </w:rPr>
      </w:pPr>
    </w:p>
    <w:p w:rsidR="0029016C" w:rsidRDefault="0029016C">
      <w:pPr>
        <w:shd w:val="clear" w:color="auto" w:fill="FFFFFF"/>
        <w:adjustRightInd w:val="0"/>
        <w:snapToGrid w:val="0"/>
        <w:jc w:val="center"/>
        <w:rPr>
          <w:rFonts w:ascii="仿宋" w:eastAsia="仿宋" w:hAnsi="仿宋" w:cs="仿宋"/>
          <w:b/>
          <w:bCs/>
          <w:sz w:val="40"/>
          <w:szCs w:val="40"/>
        </w:rPr>
      </w:pPr>
    </w:p>
    <w:p w:rsidR="0029016C" w:rsidRDefault="0029016C">
      <w:pPr>
        <w:shd w:val="clear" w:color="auto" w:fill="FFFFFF"/>
        <w:adjustRightInd w:val="0"/>
        <w:snapToGrid w:val="0"/>
        <w:jc w:val="center"/>
        <w:rPr>
          <w:rFonts w:ascii="仿宋" w:eastAsia="仿宋" w:hAnsi="仿宋" w:cs="仿宋"/>
          <w:b/>
          <w:bCs/>
          <w:sz w:val="40"/>
          <w:szCs w:val="40"/>
        </w:rPr>
      </w:pPr>
    </w:p>
    <w:p w:rsidR="0029016C" w:rsidRDefault="0029016C">
      <w:pPr>
        <w:pStyle w:val="a0"/>
        <w:rPr>
          <w:rFonts w:ascii="仿宋" w:eastAsia="仿宋" w:hAnsi="仿宋" w:cs="仿宋"/>
          <w:b/>
          <w:bCs/>
          <w:sz w:val="40"/>
          <w:szCs w:val="40"/>
        </w:rPr>
      </w:pPr>
    </w:p>
    <w:p w:rsidR="0029016C" w:rsidRDefault="0029016C">
      <w:pPr>
        <w:rPr>
          <w:rFonts w:ascii="仿宋" w:eastAsia="仿宋" w:hAnsi="仿宋" w:cs="仿宋"/>
          <w:b/>
          <w:bCs/>
          <w:sz w:val="40"/>
          <w:szCs w:val="40"/>
        </w:rPr>
      </w:pPr>
    </w:p>
    <w:p w:rsidR="0029016C" w:rsidRDefault="0029016C">
      <w:pPr>
        <w:pStyle w:val="a0"/>
        <w:rPr>
          <w:rFonts w:ascii="仿宋" w:eastAsia="仿宋" w:hAnsi="仿宋" w:cs="仿宋"/>
          <w:b/>
          <w:bCs/>
          <w:sz w:val="40"/>
          <w:szCs w:val="40"/>
        </w:rPr>
      </w:pPr>
    </w:p>
    <w:p w:rsidR="0029016C" w:rsidRDefault="0029016C">
      <w:pPr>
        <w:rPr>
          <w:rFonts w:ascii="仿宋" w:eastAsia="仿宋" w:hAnsi="仿宋" w:cs="仿宋"/>
          <w:b/>
          <w:bCs/>
          <w:sz w:val="40"/>
          <w:szCs w:val="40"/>
        </w:rPr>
      </w:pPr>
    </w:p>
    <w:p w:rsidR="0029016C" w:rsidRDefault="0029016C">
      <w:pPr>
        <w:pStyle w:val="a0"/>
        <w:rPr>
          <w:rFonts w:ascii="仿宋" w:eastAsia="仿宋" w:hAnsi="仿宋" w:cs="仿宋"/>
          <w:b/>
          <w:bCs/>
          <w:sz w:val="40"/>
          <w:szCs w:val="40"/>
        </w:rPr>
      </w:pPr>
    </w:p>
    <w:p w:rsidR="0029016C" w:rsidRDefault="0029016C">
      <w:pPr>
        <w:rPr>
          <w:rFonts w:ascii="仿宋" w:eastAsia="仿宋" w:hAnsi="仿宋" w:cs="仿宋"/>
          <w:b/>
          <w:bCs/>
          <w:sz w:val="40"/>
          <w:szCs w:val="40"/>
        </w:rPr>
      </w:pPr>
    </w:p>
    <w:p w:rsidR="0029016C" w:rsidRDefault="0029016C">
      <w:pPr>
        <w:pStyle w:val="a0"/>
      </w:pPr>
    </w:p>
    <w:p w:rsidR="0029016C" w:rsidRDefault="008E3C26">
      <w:pPr>
        <w:shd w:val="clear" w:color="auto" w:fill="FFFFFF"/>
        <w:adjustRightInd w:val="0"/>
        <w:snapToGrid w:val="0"/>
        <w:jc w:val="center"/>
        <w:rPr>
          <w:rFonts w:ascii="仿宋" w:eastAsia="仿宋" w:hAnsi="仿宋" w:cs="仿宋"/>
          <w:b/>
          <w:bCs/>
          <w:sz w:val="40"/>
          <w:szCs w:val="40"/>
        </w:rPr>
      </w:pPr>
      <w:r>
        <w:rPr>
          <w:rFonts w:ascii="仿宋" w:eastAsia="仿宋" w:hAnsi="仿宋" w:cs="仿宋" w:hint="eastAsia"/>
          <w:b/>
          <w:bCs/>
          <w:sz w:val="40"/>
          <w:szCs w:val="40"/>
        </w:rPr>
        <w:lastRenderedPageBreak/>
        <w:t>四、技术评审</w:t>
      </w:r>
    </w:p>
    <w:p w:rsidR="0029016C" w:rsidRDefault="008E3C26">
      <w:pPr>
        <w:shd w:val="clear" w:color="auto" w:fill="FFFFFF"/>
        <w:adjustRightInd w:val="0"/>
        <w:snapToGrid w:val="0"/>
        <w:jc w:val="center"/>
        <w:rPr>
          <w:rFonts w:ascii="仿宋" w:eastAsia="仿宋" w:hAnsi="仿宋" w:cs="仿宋"/>
          <w:b/>
          <w:bCs/>
          <w:sz w:val="40"/>
          <w:szCs w:val="40"/>
        </w:rPr>
      </w:pPr>
      <w:r>
        <w:rPr>
          <w:rFonts w:ascii="仿宋" w:eastAsia="仿宋" w:hAnsi="仿宋" w:cs="仿宋" w:hint="eastAsia"/>
          <w:b/>
          <w:bCs/>
          <w:sz w:val="40"/>
          <w:szCs w:val="40"/>
        </w:rPr>
        <w:t>（一）技术评审自查表</w:t>
      </w:r>
    </w:p>
    <w:p w:rsidR="0029016C" w:rsidRDefault="008E3C26" w:rsidP="00571A23">
      <w:pPr>
        <w:pStyle w:val="af6"/>
        <w:ind w:firstLineChars="200" w:firstLine="420"/>
        <w:rPr>
          <w:rFonts w:ascii="仿宋" w:eastAsia="仿宋" w:hAnsi="仿宋" w:cs="仿宋"/>
          <w:b/>
          <w:spacing w:val="0"/>
          <w:kern w:val="2"/>
          <w:sz w:val="21"/>
          <w:szCs w:val="21"/>
          <w:lang w:val="en-GB"/>
        </w:rPr>
      </w:pPr>
      <w:r>
        <w:rPr>
          <w:rFonts w:ascii="仿宋" w:eastAsia="仿宋" w:hAnsi="仿宋" w:cs="仿宋" w:hint="eastAsia"/>
          <w:b/>
          <w:spacing w:val="0"/>
          <w:kern w:val="2"/>
          <w:sz w:val="21"/>
          <w:szCs w:val="21"/>
          <w:lang w:val="en-GB"/>
        </w:rPr>
        <w:t>响应人应根据《技术评审自查表》的各项内容填写此表，并提供相应的证明资料及填写页码，如未提供，评审</w:t>
      </w:r>
      <w:r>
        <w:rPr>
          <w:rFonts w:ascii="仿宋" w:eastAsia="仿宋" w:hAnsi="仿宋" w:cs="仿宋" w:hint="eastAsia"/>
          <w:b/>
          <w:spacing w:val="0"/>
          <w:kern w:val="2"/>
          <w:sz w:val="21"/>
          <w:szCs w:val="21"/>
        </w:rPr>
        <w:t>委员会</w:t>
      </w:r>
      <w:r>
        <w:rPr>
          <w:rFonts w:ascii="仿宋" w:eastAsia="仿宋" w:hAnsi="仿宋" w:cs="仿宋" w:hint="eastAsia"/>
          <w:b/>
          <w:spacing w:val="0"/>
          <w:kern w:val="2"/>
          <w:sz w:val="21"/>
          <w:szCs w:val="21"/>
          <w:lang w:val="en-GB"/>
        </w:rPr>
        <w:t>有权认为不具备或不符合，并影响响应人的得分。</w:t>
      </w:r>
    </w:p>
    <w:tbl>
      <w:tblPr>
        <w:tblpPr w:leftFromText="180" w:rightFromText="180" w:vertAnchor="text" w:horzAnchor="page" w:tblpX="1119" w:tblpY="48"/>
        <w:tblOverlap w:val="never"/>
        <w:tblW w:w="1017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39"/>
        <w:gridCol w:w="1773"/>
        <w:gridCol w:w="4440"/>
        <w:gridCol w:w="1300"/>
        <w:gridCol w:w="2027"/>
      </w:tblGrid>
      <w:tr w:rsidR="0029016C">
        <w:trPr>
          <w:trHeight w:val="397"/>
        </w:trPr>
        <w:tc>
          <w:tcPr>
            <w:tcW w:w="639" w:type="dxa"/>
          </w:tcPr>
          <w:p w:rsidR="0029016C" w:rsidRDefault="008E3C26">
            <w:pPr>
              <w:spacing w:line="280" w:lineRule="exact"/>
              <w:jc w:val="left"/>
              <w:rPr>
                <w:rFonts w:ascii="仿宋" w:eastAsia="仿宋" w:hAnsi="仿宋" w:cs="仿宋"/>
                <w:bCs/>
                <w:szCs w:val="21"/>
              </w:rPr>
            </w:pPr>
            <w:r>
              <w:rPr>
                <w:rFonts w:ascii="仿宋" w:eastAsia="仿宋" w:hAnsi="仿宋" w:cs="仿宋" w:hint="eastAsia"/>
                <w:bCs/>
                <w:szCs w:val="21"/>
              </w:rPr>
              <w:t>序号</w:t>
            </w:r>
          </w:p>
        </w:tc>
        <w:tc>
          <w:tcPr>
            <w:tcW w:w="1773" w:type="dxa"/>
          </w:tcPr>
          <w:p w:rsidR="0029016C" w:rsidRDefault="008E3C26">
            <w:pPr>
              <w:spacing w:line="280" w:lineRule="exact"/>
              <w:jc w:val="left"/>
              <w:rPr>
                <w:rFonts w:ascii="仿宋" w:eastAsia="仿宋" w:hAnsi="仿宋" w:cs="仿宋"/>
                <w:bCs/>
                <w:szCs w:val="21"/>
              </w:rPr>
            </w:pPr>
            <w:r>
              <w:rPr>
                <w:rFonts w:ascii="仿宋" w:eastAsia="仿宋" w:hAnsi="仿宋" w:cs="仿宋" w:hint="eastAsia"/>
                <w:bCs/>
                <w:szCs w:val="21"/>
              </w:rPr>
              <w:t>评审指标</w:t>
            </w:r>
          </w:p>
        </w:tc>
        <w:tc>
          <w:tcPr>
            <w:tcW w:w="4440" w:type="dxa"/>
          </w:tcPr>
          <w:p w:rsidR="0029016C" w:rsidRDefault="008E3C26">
            <w:pPr>
              <w:spacing w:line="280" w:lineRule="exact"/>
              <w:jc w:val="left"/>
              <w:rPr>
                <w:rFonts w:ascii="仿宋" w:eastAsia="仿宋" w:hAnsi="仿宋" w:cs="仿宋"/>
                <w:bCs/>
                <w:szCs w:val="21"/>
              </w:rPr>
            </w:pPr>
            <w:r>
              <w:rPr>
                <w:rFonts w:ascii="仿宋" w:eastAsia="仿宋" w:hAnsi="仿宋" w:cs="仿宋" w:hint="eastAsia"/>
                <w:bCs/>
                <w:szCs w:val="21"/>
              </w:rPr>
              <w:t>评审细则</w:t>
            </w:r>
          </w:p>
        </w:tc>
        <w:tc>
          <w:tcPr>
            <w:tcW w:w="1300" w:type="dxa"/>
          </w:tcPr>
          <w:p w:rsidR="0029016C" w:rsidRDefault="008E3C26">
            <w:pPr>
              <w:spacing w:line="280" w:lineRule="exact"/>
              <w:jc w:val="left"/>
              <w:rPr>
                <w:rFonts w:ascii="仿宋" w:eastAsia="仿宋" w:hAnsi="仿宋" w:cs="仿宋"/>
                <w:bCs/>
                <w:szCs w:val="21"/>
              </w:rPr>
            </w:pPr>
            <w:r>
              <w:rPr>
                <w:rFonts w:ascii="仿宋" w:eastAsia="仿宋" w:hAnsi="仿宋" w:cs="仿宋" w:hint="eastAsia"/>
                <w:bCs/>
                <w:szCs w:val="21"/>
              </w:rPr>
              <w:t>提供情况</w:t>
            </w:r>
          </w:p>
        </w:tc>
        <w:tc>
          <w:tcPr>
            <w:tcW w:w="2027" w:type="dxa"/>
          </w:tcPr>
          <w:p w:rsidR="0029016C" w:rsidRDefault="008E3C26">
            <w:pPr>
              <w:spacing w:line="280" w:lineRule="exact"/>
              <w:jc w:val="left"/>
              <w:rPr>
                <w:rFonts w:ascii="仿宋" w:eastAsia="仿宋" w:hAnsi="仿宋" w:cs="仿宋"/>
                <w:bCs/>
                <w:szCs w:val="21"/>
              </w:rPr>
            </w:pPr>
            <w:r>
              <w:rPr>
                <w:rFonts w:ascii="仿宋" w:eastAsia="仿宋" w:hAnsi="仿宋" w:cs="仿宋" w:hint="eastAsia"/>
                <w:bCs/>
                <w:szCs w:val="21"/>
              </w:rPr>
              <w:t>证明资料（如有）</w:t>
            </w:r>
          </w:p>
        </w:tc>
      </w:tr>
      <w:tr w:rsidR="0029016C">
        <w:trPr>
          <w:trHeight w:val="5921"/>
        </w:trPr>
        <w:tc>
          <w:tcPr>
            <w:tcW w:w="639"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1</w:t>
            </w:r>
          </w:p>
        </w:tc>
        <w:tc>
          <w:tcPr>
            <w:tcW w:w="1773" w:type="dxa"/>
          </w:tcPr>
          <w:p w:rsidR="0029016C" w:rsidRDefault="008E3C26">
            <w:pPr>
              <w:widowControl/>
              <w:rPr>
                <w:rFonts w:ascii="仿宋" w:eastAsia="仿宋" w:hAnsi="仿宋" w:cs="仿宋"/>
                <w:sz w:val="24"/>
              </w:rPr>
            </w:pPr>
            <w:r>
              <w:rPr>
                <w:rFonts w:ascii="仿宋" w:eastAsia="仿宋" w:hAnsi="仿宋" w:cs="仿宋" w:hint="eastAsia"/>
                <w:sz w:val="24"/>
              </w:rPr>
              <w:t>服务实施方案</w:t>
            </w:r>
          </w:p>
          <w:p w:rsidR="0029016C" w:rsidRDefault="0029016C">
            <w:pPr>
              <w:adjustRightInd w:val="0"/>
              <w:snapToGrid w:val="0"/>
              <w:spacing w:line="280" w:lineRule="exact"/>
              <w:jc w:val="left"/>
              <w:rPr>
                <w:rFonts w:ascii="仿宋" w:eastAsia="仿宋" w:hAnsi="仿宋" w:cs="仿宋"/>
                <w:szCs w:val="21"/>
              </w:rPr>
            </w:pPr>
          </w:p>
        </w:tc>
        <w:tc>
          <w:tcPr>
            <w:tcW w:w="4440" w:type="dxa"/>
          </w:tcPr>
          <w:p w:rsidR="0029016C" w:rsidRDefault="008E3C26">
            <w:pPr>
              <w:pStyle w:val="a5"/>
              <w:rPr>
                <w:rFonts w:ascii="仿宋" w:eastAsia="仿宋" w:hAnsi="仿宋" w:cs="仿宋"/>
                <w:sz w:val="24"/>
              </w:rPr>
            </w:pPr>
            <w:r>
              <w:rPr>
                <w:rFonts w:ascii="仿宋" w:eastAsia="仿宋" w:hAnsi="仿宋" w:cs="仿宋" w:hint="eastAsia"/>
                <w:sz w:val="24"/>
              </w:rPr>
              <w:t>根据供应商提供的服务实施方案（包括但不限于包括加油服务的管理、对一车一卡进行加油卡绑定、核对车牌的操作过程、加油服务运作流程、加油人员设置，对账查询方式等）进行综合评审：</w:t>
            </w:r>
          </w:p>
          <w:p w:rsidR="0029016C" w:rsidRDefault="008E3C26">
            <w:pPr>
              <w:pStyle w:val="a5"/>
              <w:rPr>
                <w:rFonts w:ascii="仿宋" w:eastAsia="仿宋" w:hAnsi="仿宋" w:cs="仿宋"/>
                <w:sz w:val="24"/>
              </w:rPr>
            </w:pPr>
            <w:r>
              <w:rPr>
                <w:rFonts w:ascii="仿宋" w:eastAsia="仿宋" w:hAnsi="仿宋" w:cs="仿宋" w:hint="eastAsia"/>
                <w:sz w:val="24"/>
              </w:rPr>
              <w:t xml:space="preserve">（1）服务实施方案内容完整全面完善、描述详细、清晰，满足采购需要，完全切合本项目实际，可行性强，合理性高，逻辑性高，得11分。 </w:t>
            </w:r>
          </w:p>
          <w:p w:rsidR="0029016C" w:rsidRDefault="008E3C26">
            <w:pPr>
              <w:pStyle w:val="a5"/>
              <w:rPr>
                <w:rFonts w:ascii="仿宋" w:eastAsia="仿宋" w:hAnsi="仿宋" w:cs="仿宋"/>
                <w:sz w:val="24"/>
              </w:rPr>
            </w:pPr>
            <w:r>
              <w:rPr>
                <w:rFonts w:ascii="仿宋" w:eastAsia="仿宋" w:hAnsi="仿宋" w:cs="仿宋" w:hint="eastAsia"/>
                <w:sz w:val="24"/>
              </w:rPr>
              <w:t>（2）服务实施方案内容完整、描述详细、 清晰，满足采购需要，切合本项目实际，可行性较强，合理性较高，逻辑性较高，得8分。</w:t>
            </w:r>
          </w:p>
          <w:p w:rsidR="0029016C" w:rsidRDefault="008E3C26">
            <w:pPr>
              <w:pStyle w:val="a5"/>
              <w:rPr>
                <w:rFonts w:ascii="仿宋" w:eastAsia="仿宋" w:hAnsi="仿宋" w:cs="仿宋"/>
                <w:sz w:val="24"/>
              </w:rPr>
            </w:pPr>
            <w:r>
              <w:rPr>
                <w:rFonts w:ascii="仿宋" w:eastAsia="仿宋" w:hAnsi="仿宋" w:cs="仿宋" w:hint="eastAsia"/>
                <w:sz w:val="24"/>
              </w:rPr>
              <w:t>（3）服务实施方案内容较完整、描述详细，基本满足采购需要，基本切合本项目实际，有一定的可行性、合理性及逻辑性，得4分 。</w:t>
            </w:r>
          </w:p>
          <w:p w:rsidR="0029016C" w:rsidRDefault="008E3C26">
            <w:pPr>
              <w:pStyle w:val="a5"/>
              <w:rPr>
                <w:rFonts w:ascii="仿宋" w:eastAsia="仿宋" w:hAnsi="仿宋" w:cs="仿宋"/>
                <w:sz w:val="24"/>
              </w:rPr>
            </w:pPr>
            <w:r>
              <w:rPr>
                <w:rFonts w:ascii="仿宋" w:eastAsia="仿宋" w:hAnsi="仿宋" w:cs="仿宋" w:hint="eastAsia"/>
                <w:sz w:val="24"/>
              </w:rPr>
              <w:t xml:space="preserve">（4）服务实施方案内容不完整、描述简单，基本满足采购需要，切合本项目实际程度低，可行性、合理性及逻辑性低，得1分。 </w:t>
            </w:r>
          </w:p>
          <w:p w:rsidR="0029016C" w:rsidRDefault="008E3C26">
            <w:pPr>
              <w:adjustRightInd w:val="0"/>
              <w:snapToGrid w:val="0"/>
              <w:spacing w:line="280" w:lineRule="exact"/>
              <w:jc w:val="left"/>
              <w:rPr>
                <w:rFonts w:ascii="仿宋" w:eastAsia="仿宋" w:hAnsi="仿宋" w:cs="仿宋"/>
                <w:sz w:val="24"/>
              </w:rPr>
            </w:pPr>
            <w:r>
              <w:rPr>
                <w:rFonts w:ascii="仿宋" w:eastAsia="仿宋" w:hAnsi="仿宋" w:cs="仿宋" w:hint="eastAsia"/>
                <w:sz w:val="24"/>
              </w:rPr>
              <w:t>（5）不提供方案，不得分</w:t>
            </w:r>
          </w:p>
        </w:tc>
        <w:tc>
          <w:tcPr>
            <w:tcW w:w="1300" w:type="dxa"/>
          </w:tcPr>
          <w:p w:rsidR="0029016C" w:rsidRDefault="008E3C26">
            <w:pPr>
              <w:spacing w:line="280" w:lineRule="exact"/>
              <w:jc w:val="left"/>
              <w:rPr>
                <w:rFonts w:ascii="仿宋" w:eastAsia="仿宋" w:hAnsi="仿宋" w:cs="仿宋"/>
                <w:sz w:val="24"/>
              </w:rPr>
            </w:pPr>
            <w:r>
              <w:rPr>
                <w:rFonts w:ascii="仿宋" w:eastAsia="仿宋" w:hAnsi="仿宋" w:cs="仿宋" w:hint="eastAsia"/>
                <w:sz w:val="24"/>
              </w:rPr>
              <w:t>□有 □无</w:t>
            </w:r>
          </w:p>
        </w:tc>
        <w:tc>
          <w:tcPr>
            <w:tcW w:w="2027" w:type="dxa"/>
          </w:tcPr>
          <w:p w:rsidR="0029016C" w:rsidRDefault="008E3C26">
            <w:pPr>
              <w:spacing w:line="280" w:lineRule="exact"/>
              <w:jc w:val="left"/>
              <w:rPr>
                <w:rFonts w:ascii="仿宋" w:eastAsia="仿宋" w:hAnsi="仿宋" w:cs="仿宋"/>
                <w:sz w:val="24"/>
              </w:rPr>
            </w:pPr>
            <w:r>
              <w:rPr>
                <w:rFonts w:ascii="仿宋" w:eastAsia="仿宋" w:hAnsi="仿宋" w:cs="仿宋" w:hint="eastAsia"/>
                <w:sz w:val="24"/>
              </w:rPr>
              <w:t>见响应文件（  ）页</w:t>
            </w:r>
          </w:p>
        </w:tc>
      </w:tr>
      <w:tr w:rsidR="0029016C">
        <w:trPr>
          <w:trHeight w:val="524"/>
        </w:trPr>
        <w:tc>
          <w:tcPr>
            <w:tcW w:w="639"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2</w:t>
            </w:r>
          </w:p>
        </w:tc>
        <w:tc>
          <w:tcPr>
            <w:tcW w:w="1773" w:type="dxa"/>
          </w:tcPr>
          <w:p w:rsidR="0029016C" w:rsidRDefault="008E3C26">
            <w:pPr>
              <w:adjustRightInd w:val="0"/>
              <w:snapToGrid w:val="0"/>
              <w:spacing w:line="280" w:lineRule="exact"/>
              <w:jc w:val="left"/>
              <w:rPr>
                <w:rFonts w:ascii="仿宋" w:eastAsia="仿宋" w:hAnsi="仿宋" w:cs="仿宋"/>
                <w:szCs w:val="21"/>
              </w:rPr>
            </w:pPr>
            <w:r>
              <w:rPr>
                <w:rFonts w:ascii="仿宋" w:eastAsia="仿宋" w:hAnsi="仿宋" w:cs="仿宋" w:hint="eastAsia"/>
                <w:sz w:val="24"/>
              </w:rPr>
              <w:t>应急保供方案</w:t>
            </w:r>
          </w:p>
        </w:tc>
        <w:tc>
          <w:tcPr>
            <w:tcW w:w="4440" w:type="dxa"/>
          </w:tcPr>
          <w:p w:rsidR="0029016C" w:rsidRDefault="008E3C26">
            <w:pPr>
              <w:widowControl/>
              <w:jc w:val="left"/>
              <w:rPr>
                <w:rFonts w:ascii="仿宋" w:eastAsia="仿宋" w:hAnsi="仿宋" w:cs="仿宋"/>
                <w:sz w:val="24"/>
              </w:rPr>
            </w:pPr>
            <w:r>
              <w:rPr>
                <w:rFonts w:ascii="仿宋" w:eastAsia="仿宋" w:hAnsi="仿宋" w:cs="仿宋" w:hint="eastAsia"/>
                <w:sz w:val="24"/>
              </w:rPr>
              <w:t>根据供应商提供的应急保供方案（包括但不限于针对本项目预测可能出现的问题，确保能在紧急情况下提供优先保障采购人车辆的加油需求所做的应急解决措施等）进行综合评审：</w:t>
            </w:r>
          </w:p>
          <w:p w:rsidR="0029016C" w:rsidRDefault="008E3C26">
            <w:pPr>
              <w:widowControl/>
              <w:numPr>
                <w:ilvl w:val="0"/>
                <w:numId w:val="4"/>
              </w:numPr>
              <w:jc w:val="left"/>
              <w:rPr>
                <w:rFonts w:ascii="仿宋" w:eastAsia="仿宋" w:hAnsi="仿宋" w:cs="仿宋"/>
                <w:sz w:val="24"/>
              </w:rPr>
            </w:pPr>
            <w:r>
              <w:rPr>
                <w:rFonts w:ascii="仿宋" w:eastAsia="仿宋" w:hAnsi="仿宋" w:cs="仿宋" w:hint="eastAsia"/>
                <w:sz w:val="24"/>
              </w:rPr>
              <w:t>方案内容完整全面完善、描述详细、清晰；所预测可能出现的问题完全贴合本项目加油服务特点，全面透彻；应急解决措施切合本项目实际，可行性强，合理性高；有在现实事件中实施过应急保供措施（ 提供单据、相片等实例证明材料）。得</w:t>
            </w:r>
            <w:r w:rsidRPr="00CE582F">
              <w:rPr>
                <w:rFonts w:ascii="仿宋" w:eastAsia="仿宋" w:hAnsi="仿宋" w:cs="仿宋" w:hint="eastAsia"/>
                <w:sz w:val="24"/>
              </w:rPr>
              <w:t>11</w:t>
            </w:r>
            <w:r>
              <w:rPr>
                <w:rFonts w:ascii="仿宋" w:eastAsia="仿宋" w:hAnsi="仿宋" w:cs="仿宋" w:hint="eastAsia"/>
                <w:sz w:val="24"/>
              </w:rPr>
              <w:t xml:space="preserve">分。 </w:t>
            </w:r>
          </w:p>
          <w:p w:rsidR="0029016C" w:rsidRDefault="008E3C26">
            <w:pPr>
              <w:widowControl/>
              <w:numPr>
                <w:ilvl w:val="0"/>
                <w:numId w:val="4"/>
              </w:numPr>
              <w:jc w:val="left"/>
              <w:rPr>
                <w:rFonts w:ascii="仿宋" w:eastAsia="仿宋" w:hAnsi="仿宋" w:cs="仿宋"/>
                <w:sz w:val="24"/>
              </w:rPr>
            </w:pPr>
            <w:r>
              <w:rPr>
                <w:rFonts w:ascii="仿宋" w:eastAsia="仿宋" w:hAnsi="仿宋" w:cs="仿宋" w:hint="eastAsia"/>
                <w:sz w:val="24"/>
              </w:rPr>
              <w:t>方案内容完整、描述详细、清晰；所预测可能出现的问题贴合本项目加油服务特点，考虑全面；应 急解决措施切</w:t>
            </w:r>
            <w:r>
              <w:rPr>
                <w:rFonts w:ascii="仿宋" w:eastAsia="仿宋" w:hAnsi="仿宋" w:cs="仿宋" w:hint="eastAsia"/>
                <w:sz w:val="24"/>
              </w:rPr>
              <w:lastRenderedPageBreak/>
              <w:t xml:space="preserve">合本项目实际，可行性较强，合理性较高。得8分。 </w:t>
            </w:r>
          </w:p>
          <w:p w:rsidR="0029016C" w:rsidRDefault="008E3C26">
            <w:pPr>
              <w:widowControl/>
              <w:numPr>
                <w:ilvl w:val="0"/>
                <w:numId w:val="4"/>
              </w:numPr>
              <w:jc w:val="left"/>
              <w:rPr>
                <w:rFonts w:ascii="仿宋" w:eastAsia="仿宋" w:hAnsi="仿宋" w:cs="仿宋"/>
                <w:sz w:val="24"/>
              </w:rPr>
            </w:pPr>
            <w:r>
              <w:rPr>
                <w:rFonts w:ascii="仿宋" w:eastAsia="仿宋" w:hAnsi="仿宋" w:cs="仿宋" w:hint="eastAsia"/>
                <w:sz w:val="24"/>
              </w:rPr>
              <w:t>方案内容较完整、详细；所预测可能出现的问题基本符合本项目加油服务特点 ；应急解决措施基本符合本项目实际，有一定的可行性及合理性。得4分。</w:t>
            </w:r>
          </w:p>
          <w:p w:rsidR="0029016C" w:rsidRDefault="008E3C26">
            <w:pPr>
              <w:widowControl/>
              <w:numPr>
                <w:ilvl w:val="0"/>
                <w:numId w:val="4"/>
              </w:numPr>
              <w:jc w:val="left"/>
              <w:rPr>
                <w:rFonts w:ascii="仿宋" w:eastAsia="仿宋" w:hAnsi="仿宋" w:cs="仿宋"/>
                <w:sz w:val="24"/>
              </w:rPr>
            </w:pPr>
            <w:r>
              <w:rPr>
                <w:rFonts w:ascii="仿宋" w:eastAsia="仿宋" w:hAnsi="仿宋" w:cs="仿宋" w:hint="eastAsia"/>
                <w:sz w:val="24"/>
              </w:rPr>
              <w:t xml:space="preserve">方案内容不完整；所预测可能出现的问题难以体现其符合本项目加油服务特点；应急解决措施切合本项目实际程度低，其可行性及合理性低，得1分。 </w:t>
            </w:r>
          </w:p>
          <w:p w:rsidR="0029016C" w:rsidRDefault="008E3C26">
            <w:pPr>
              <w:adjustRightInd w:val="0"/>
              <w:snapToGrid w:val="0"/>
              <w:spacing w:line="280" w:lineRule="exact"/>
              <w:jc w:val="left"/>
              <w:rPr>
                <w:rFonts w:ascii="仿宋" w:eastAsia="仿宋" w:hAnsi="仿宋" w:cs="仿宋"/>
                <w:sz w:val="24"/>
              </w:rPr>
            </w:pPr>
            <w:r>
              <w:rPr>
                <w:rFonts w:ascii="仿宋" w:eastAsia="仿宋" w:hAnsi="仿宋" w:cs="仿宋" w:hint="eastAsia"/>
                <w:sz w:val="24"/>
              </w:rPr>
              <w:t xml:space="preserve">（5）不提供方案，不得分。 </w:t>
            </w:r>
          </w:p>
        </w:tc>
        <w:tc>
          <w:tcPr>
            <w:tcW w:w="1300" w:type="dxa"/>
          </w:tcPr>
          <w:p w:rsidR="0029016C" w:rsidRDefault="008E3C26">
            <w:pPr>
              <w:spacing w:line="280" w:lineRule="exact"/>
              <w:jc w:val="left"/>
              <w:rPr>
                <w:rFonts w:ascii="仿宋" w:eastAsia="仿宋" w:hAnsi="仿宋" w:cs="仿宋"/>
                <w:bCs/>
                <w:szCs w:val="21"/>
              </w:rPr>
            </w:pPr>
            <w:r>
              <w:rPr>
                <w:rFonts w:ascii="仿宋" w:eastAsia="仿宋" w:hAnsi="仿宋" w:cs="仿宋" w:hint="eastAsia"/>
                <w:szCs w:val="21"/>
              </w:rPr>
              <w:lastRenderedPageBreak/>
              <w:t>□有  □无</w:t>
            </w:r>
          </w:p>
        </w:tc>
        <w:tc>
          <w:tcPr>
            <w:tcW w:w="2027"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见响应文件（  ）页</w:t>
            </w:r>
          </w:p>
        </w:tc>
      </w:tr>
      <w:tr w:rsidR="0029016C">
        <w:trPr>
          <w:trHeight w:val="712"/>
        </w:trPr>
        <w:tc>
          <w:tcPr>
            <w:tcW w:w="639"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lastRenderedPageBreak/>
              <w:t>3</w:t>
            </w:r>
          </w:p>
        </w:tc>
        <w:tc>
          <w:tcPr>
            <w:tcW w:w="1773" w:type="dxa"/>
          </w:tcPr>
          <w:p w:rsidR="0029016C" w:rsidRDefault="008E3C26">
            <w:pPr>
              <w:widowControl/>
              <w:adjustRightInd w:val="0"/>
              <w:snapToGrid w:val="0"/>
              <w:spacing w:line="280" w:lineRule="exact"/>
              <w:jc w:val="left"/>
              <w:rPr>
                <w:rFonts w:ascii="仿宋" w:eastAsia="仿宋" w:hAnsi="仿宋" w:cs="仿宋"/>
                <w:szCs w:val="21"/>
              </w:rPr>
            </w:pPr>
            <w:r>
              <w:rPr>
                <w:rFonts w:ascii="仿宋" w:eastAsia="仿宋" w:hAnsi="仿宋" w:cs="仿宋" w:hint="eastAsia"/>
                <w:sz w:val="24"/>
              </w:rPr>
              <w:t>质量控制保障方案</w:t>
            </w:r>
          </w:p>
        </w:tc>
        <w:tc>
          <w:tcPr>
            <w:tcW w:w="4440" w:type="dxa"/>
          </w:tcPr>
          <w:p w:rsidR="0029016C" w:rsidRDefault="008E3C26">
            <w:pPr>
              <w:pStyle w:val="a5"/>
              <w:rPr>
                <w:rFonts w:ascii="仿宋" w:eastAsia="仿宋" w:hAnsi="仿宋" w:cs="仿宋"/>
                <w:sz w:val="24"/>
              </w:rPr>
            </w:pPr>
            <w:r>
              <w:rPr>
                <w:rFonts w:ascii="仿宋" w:eastAsia="仿宋" w:hAnsi="仿宋" w:cs="仿宋" w:hint="eastAsia"/>
                <w:sz w:val="24"/>
              </w:rPr>
              <w:t>根据供应商提供的质量控制保障方案（包括但不限于油品标准化情况，以及保证油品在生产，运输，存储等全过程质量的保障措施等）进行综合评审：</w:t>
            </w:r>
          </w:p>
          <w:p w:rsidR="0029016C" w:rsidRDefault="008E3C26">
            <w:pPr>
              <w:pStyle w:val="a5"/>
              <w:rPr>
                <w:rFonts w:ascii="仿宋" w:eastAsia="仿宋" w:hAnsi="仿宋" w:cs="仿宋"/>
                <w:sz w:val="24"/>
              </w:rPr>
            </w:pPr>
            <w:r>
              <w:rPr>
                <w:rFonts w:ascii="仿宋" w:eastAsia="仿宋" w:hAnsi="仿宋" w:cs="仿宋" w:hint="eastAsia"/>
                <w:sz w:val="24"/>
              </w:rPr>
              <w:t xml:space="preserve">（1）方案内容完整全面完善、描述详细、清晰，满足采购需要，完全切合本项目实际，可行性强，合理性高，逻辑性高，得10分。 </w:t>
            </w:r>
          </w:p>
          <w:p w:rsidR="0029016C" w:rsidRDefault="008E3C26">
            <w:pPr>
              <w:pStyle w:val="a5"/>
              <w:rPr>
                <w:rFonts w:ascii="仿宋" w:eastAsia="仿宋" w:hAnsi="仿宋" w:cs="仿宋"/>
                <w:sz w:val="24"/>
              </w:rPr>
            </w:pPr>
            <w:r>
              <w:rPr>
                <w:rFonts w:ascii="仿宋" w:eastAsia="仿宋" w:hAnsi="仿宋" w:cs="仿宋" w:hint="eastAsia"/>
                <w:sz w:val="24"/>
              </w:rPr>
              <w:t xml:space="preserve">（2）方案内容完整、描述详细、清晰，满足采购需要，切合本项目实际，可行性较强，合理性较高，逻辑性较高，得7分。 </w:t>
            </w:r>
          </w:p>
          <w:p w:rsidR="0029016C" w:rsidRDefault="008E3C26">
            <w:pPr>
              <w:pStyle w:val="a5"/>
              <w:rPr>
                <w:rFonts w:ascii="仿宋" w:eastAsia="仿宋" w:hAnsi="仿宋" w:cs="仿宋"/>
                <w:sz w:val="24"/>
              </w:rPr>
            </w:pPr>
            <w:r>
              <w:rPr>
                <w:rFonts w:ascii="仿宋" w:eastAsia="仿宋" w:hAnsi="仿宋" w:cs="仿宋" w:hint="eastAsia"/>
                <w:sz w:val="24"/>
              </w:rPr>
              <w:t xml:space="preserve">（3）方案内容较完整、描述详细，基本满足采购需要，基本切合本项目实际，有一定的可行性、合理性及逻辑性，得4分。 </w:t>
            </w:r>
          </w:p>
          <w:p w:rsidR="0029016C" w:rsidRDefault="008E3C26">
            <w:pPr>
              <w:pStyle w:val="a5"/>
              <w:rPr>
                <w:rFonts w:ascii="仿宋" w:eastAsia="仿宋" w:hAnsi="仿宋" w:cs="仿宋"/>
                <w:sz w:val="24"/>
              </w:rPr>
            </w:pPr>
            <w:r>
              <w:rPr>
                <w:rFonts w:ascii="仿宋" w:eastAsia="仿宋" w:hAnsi="仿宋" w:cs="仿宋" w:hint="eastAsia"/>
                <w:sz w:val="24"/>
              </w:rPr>
              <w:t>（4）方案内容不完整、描述简单，基本满足采购需要，切合本项目实际程度低，可行性、合理性及逻辑性低，得1分。</w:t>
            </w:r>
          </w:p>
          <w:p w:rsidR="0029016C" w:rsidRDefault="008E3C26">
            <w:pPr>
              <w:widowControl/>
              <w:adjustRightInd w:val="0"/>
              <w:snapToGrid w:val="0"/>
              <w:spacing w:line="280" w:lineRule="exact"/>
              <w:jc w:val="left"/>
              <w:rPr>
                <w:rFonts w:ascii="仿宋" w:eastAsia="仿宋" w:hAnsi="仿宋" w:cs="仿宋"/>
                <w:sz w:val="24"/>
              </w:rPr>
            </w:pPr>
            <w:r>
              <w:rPr>
                <w:rFonts w:ascii="仿宋" w:eastAsia="仿宋" w:hAnsi="仿宋" w:cs="仿宋" w:hint="eastAsia"/>
                <w:sz w:val="24"/>
              </w:rPr>
              <w:t>（5）不提供方案，不得分。</w:t>
            </w:r>
          </w:p>
        </w:tc>
        <w:tc>
          <w:tcPr>
            <w:tcW w:w="1300"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□有  □无</w:t>
            </w:r>
          </w:p>
        </w:tc>
        <w:tc>
          <w:tcPr>
            <w:tcW w:w="2027"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见响应文件（  ）页</w:t>
            </w:r>
          </w:p>
        </w:tc>
      </w:tr>
      <w:tr w:rsidR="0029016C">
        <w:trPr>
          <w:trHeight w:val="712"/>
        </w:trPr>
        <w:tc>
          <w:tcPr>
            <w:tcW w:w="639"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4</w:t>
            </w:r>
          </w:p>
        </w:tc>
        <w:tc>
          <w:tcPr>
            <w:tcW w:w="1773" w:type="dxa"/>
          </w:tcPr>
          <w:p w:rsidR="0029016C" w:rsidRDefault="008E3C26">
            <w:pPr>
              <w:spacing w:line="280" w:lineRule="exact"/>
              <w:jc w:val="left"/>
              <w:rPr>
                <w:rFonts w:ascii="仿宋" w:eastAsia="仿宋" w:hAnsi="仿宋" w:cs="仿宋"/>
                <w:color w:val="000000"/>
                <w:kern w:val="0"/>
                <w:sz w:val="24"/>
                <w:lang w:bidi="ar"/>
              </w:rPr>
            </w:pPr>
            <w:r>
              <w:rPr>
                <w:rFonts w:ascii="仿宋" w:eastAsia="仿宋" w:hAnsi="仿宋" w:cs="仿宋" w:hint="eastAsia"/>
                <w:sz w:val="24"/>
              </w:rPr>
              <w:t>服务便利性</w:t>
            </w:r>
            <w:r>
              <w:rPr>
                <w:rFonts w:ascii="仿宋" w:eastAsia="仿宋" w:hAnsi="仿宋" w:cs="仿宋" w:hint="eastAsia"/>
                <w:color w:val="000000"/>
                <w:kern w:val="0"/>
                <w:sz w:val="24"/>
                <w:lang w:bidi="ar"/>
              </w:rPr>
              <w:t xml:space="preserve"> </w:t>
            </w:r>
          </w:p>
          <w:p w:rsidR="0029016C" w:rsidRDefault="0029016C">
            <w:pPr>
              <w:widowControl/>
              <w:adjustRightInd w:val="0"/>
              <w:snapToGrid w:val="0"/>
              <w:spacing w:line="280" w:lineRule="exact"/>
              <w:jc w:val="left"/>
              <w:rPr>
                <w:rFonts w:ascii="仿宋" w:eastAsia="仿宋" w:hAnsi="仿宋" w:cs="仿宋"/>
                <w:szCs w:val="21"/>
              </w:rPr>
            </w:pPr>
          </w:p>
        </w:tc>
        <w:tc>
          <w:tcPr>
            <w:tcW w:w="4440" w:type="dxa"/>
          </w:tcPr>
          <w:p w:rsidR="0029016C" w:rsidRDefault="008E3C26">
            <w:pPr>
              <w:pStyle w:val="a5"/>
              <w:spacing w:line="300" w:lineRule="exact"/>
              <w:rPr>
                <w:rFonts w:ascii="仿宋" w:eastAsia="仿宋" w:hAnsi="仿宋" w:cs="仿宋"/>
                <w:sz w:val="24"/>
              </w:rPr>
            </w:pPr>
            <w:r>
              <w:rPr>
                <w:rFonts w:ascii="仿宋" w:eastAsia="仿宋" w:hAnsi="仿宋" w:cs="仿宋" w:hint="eastAsia"/>
                <w:sz w:val="24"/>
              </w:rPr>
              <w:t>根据供应商服务便利性进行评审：</w:t>
            </w:r>
          </w:p>
          <w:p w:rsidR="0029016C" w:rsidRDefault="008E3C26">
            <w:pPr>
              <w:pStyle w:val="a5"/>
              <w:spacing w:line="300" w:lineRule="exact"/>
              <w:rPr>
                <w:rFonts w:ascii="仿宋" w:eastAsia="仿宋" w:hAnsi="仿宋" w:cs="仿宋"/>
                <w:sz w:val="24"/>
              </w:rPr>
            </w:pPr>
            <w:r>
              <w:rPr>
                <w:rFonts w:ascii="仿宋" w:eastAsia="仿宋" w:hAnsi="仿宋" w:cs="仿宋" w:hint="eastAsia"/>
                <w:sz w:val="24"/>
              </w:rPr>
              <w:t>1.供应商在服务路段有自营油站点的得4分，非自营站点得2分。（注：提供营业执照复印件）</w:t>
            </w:r>
          </w:p>
          <w:p w:rsidR="0029016C" w:rsidRDefault="008E3C26">
            <w:pPr>
              <w:pStyle w:val="aa"/>
              <w:snapToGrid/>
              <w:spacing w:line="300" w:lineRule="exact"/>
              <w:rPr>
                <w:rFonts w:ascii="仿宋" w:eastAsia="仿宋" w:hAnsi="仿宋" w:cs="仿宋"/>
                <w:sz w:val="24"/>
              </w:rPr>
            </w:pPr>
            <w:r>
              <w:rPr>
                <w:rFonts w:ascii="仿宋" w:eastAsia="仿宋" w:hAnsi="仿宋" w:cs="仿宋" w:hint="eastAsia"/>
                <w:sz w:val="24"/>
              </w:rPr>
              <w:t>2.供应商在广东省内常规高速公路及省道有连锁供应点的，得</w:t>
            </w:r>
            <w:r w:rsidRPr="00CE582F">
              <w:rPr>
                <w:rFonts w:ascii="仿宋" w:eastAsia="仿宋" w:hAnsi="仿宋" w:cs="仿宋" w:hint="eastAsia"/>
                <w:sz w:val="24"/>
              </w:rPr>
              <w:t>5</w:t>
            </w:r>
            <w:r>
              <w:rPr>
                <w:rFonts w:ascii="仿宋" w:eastAsia="仿宋" w:hAnsi="仿宋" w:cs="仿宋" w:hint="eastAsia"/>
                <w:sz w:val="24"/>
              </w:rPr>
              <w:t>分，没有则不得分；</w:t>
            </w:r>
          </w:p>
          <w:p w:rsidR="0029016C" w:rsidRDefault="008E3C26">
            <w:pPr>
              <w:pStyle w:val="aa"/>
              <w:snapToGrid/>
              <w:spacing w:line="300" w:lineRule="exact"/>
              <w:rPr>
                <w:rFonts w:ascii="仿宋" w:eastAsia="仿宋" w:hAnsi="仿宋" w:cs="仿宋"/>
                <w:sz w:val="24"/>
              </w:rPr>
            </w:pPr>
            <w:r>
              <w:rPr>
                <w:rFonts w:ascii="仿宋" w:eastAsia="仿宋" w:hAnsi="仿宋" w:cs="仿宋" w:hint="eastAsia"/>
                <w:sz w:val="24"/>
              </w:rPr>
              <w:t>3.供应商的加油站点距离采购人位置车程不超过15分钟的，得5分，车程在15分钟至30分钟内的，得3分，超过30分钟的，得1分。（距离依据导航软件测算的采购人和供应商加油站点间的最短驾车距离为准，并需将测算的截图附上作为证明文件，）</w:t>
            </w:r>
          </w:p>
          <w:p w:rsidR="0029016C" w:rsidRDefault="008E3C26">
            <w:pPr>
              <w:widowControl/>
              <w:adjustRightInd w:val="0"/>
              <w:snapToGrid w:val="0"/>
              <w:spacing w:line="280" w:lineRule="exact"/>
              <w:jc w:val="left"/>
              <w:rPr>
                <w:rFonts w:ascii="仿宋" w:eastAsia="仿宋" w:hAnsi="仿宋" w:cs="仿宋"/>
                <w:szCs w:val="21"/>
              </w:rPr>
            </w:pPr>
            <w:r>
              <w:rPr>
                <w:rFonts w:ascii="仿宋" w:eastAsia="仿宋" w:hAnsi="仿宋" w:cs="仿宋" w:hint="eastAsia"/>
                <w:sz w:val="24"/>
              </w:rPr>
              <w:lastRenderedPageBreak/>
              <w:t>注：以上均需提供相关证明材料，不提供不得分。</w:t>
            </w:r>
          </w:p>
        </w:tc>
        <w:tc>
          <w:tcPr>
            <w:tcW w:w="1300"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lastRenderedPageBreak/>
              <w:t>□有  □无</w:t>
            </w:r>
          </w:p>
        </w:tc>
        <w:tc>
          <w:tcPr>
            <w:tcW w:w="2027"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见响应文件（  ）页</w:t>
            </w:r>
          </w:p>
        </w:tc>
      </w:tr>
      <w:tr w:rsidR="0029016C">
        <w:trPr>
          <w:trHeight w:val="397"/>
        </w:trPr>
        <w:tc>
          <w:tcPr>
            <w:tcW w:w="639"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lastRenderedPageBreak/>
              <w:t>5</w:t>
            </w:r>
          </w:p>
        </w:tc>
        <w:tc>
          <w:tcPr>
            <w:tcW w:w="1773" w:type="dxa"/>
          </w:tcPr>
          <w:p w:rsidR="0029016C" w:rsidRDefault="008E3C26">
            <w:pPr>
              <w:adjustRightInd w:val="0"/>
              <w:snapToGrid w:val="0"/>
              <w:spacing w:line="280" w:lineRule="exact"/>
              <w:jc w:val="left"/>
              <w:rPr>
                <w:rFonts w:ascii="仿宋" w:eastAsia="仿宋" w:hAnsi="仿宋" w:cs="仿宋"/>
                <w:szCs w:val="21"/>
              </w:rPr>
            </w:pPr>
            <w:r>
              <w:rPr>
                <w:rFonts w:ascii="仿宋" w:eastAsia="仿宋" w:hAnsi="仿宋" w:cs="仿宋" w:hint="eastAsia"/>
                <w:sz w:val="24"/>
              </w:rPr>
              <w:t>加油扩展性服务</w:t>
            </w:r>
          </w:p>
        </w:tc>
        <w:tc>
          <w:tcPr>
            <w:tcW w:w="4440" w:type="dxa"/>
          </w:tcPr>
          <w:p w:rsidR="0029016C" w:rsidRDefault="008E3C26">
            <w:pPr>
              <w:pStyle w:val="a5"/>
              <w:rPr>
                <w:rFonts w:ascii="仿宋" w:eastAsia="仿宋" w:hAnsi="仿宋" w:cs="仿宋"/>
                <w:sz w:val="24"/>
              </w:rPr>
            </w:pPr>
            <w:r>
              <w:rPr>
                <w:rFonts w:ascii="仿宋" w:eastAsia="仿宋" w:hAnsi="仿宋" w:cs="仿宋" w:hint="eastAsia"/>
                <w:sz w:val="24"/>
              </w:rPr>
              <w:t>供应商承诺为采购人提供的加油卡能在全国通用，有得2分，其余不得分。</w:t>
            </w:r>
          </w:p>
          <w:p w:rsidR="0029016C" w:rsidRDefault="008E3C26">
            <w:pPr>
              <w:adjustRightInd w:val="0"/>
              <w:snapToGrid w:val="0"/>
              <w:spacing w:line="280" w:lineRule="exact"/>
              <w:jc w:val="left"/>
              <w:rPr>
                <w:rFonts w:ascii="仿宋" w:eastAsia="仿宋" w:hAnsi="仿宋" w:cs="仿宋"/>
                <w:bCs/>
                <w:color w:val="FF0000"/>
                <w:szCs w:val="21"/>
              </w:rPr>
            </w:pPr>
            <w:r>
              <w:rPr>
                <w:rFonts w:ascii="仿宋" w:eastAsia="仿宋" w:hAnsi="仿宋" w:cs="仿宋" w:hint="eastAsia"/>
                <w:sz w:val="24"/>
              </w:rPr>
              <w:t>注：提供承诺函并加盖供应商公章</w:t>
            </w:r>
          </w:p>
        </w:tc>
        <w:tc>
          <w:tcPr>
            <w:tcW w:w="1300"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□有  □无</w:t>
            </w:r>
          </w:p>
        </w:tc>
        <w:tc>
          <w:tcPr>
            <w:tcW w:w="2027"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见响应文件（  ）页</w:t>
            </w:r>
          </w:p>
        </w:tc>
      </w:tr>
      <w:tr w:rsidR="0029016C">
        <w:trPr>
          <w:trHeight w:val="294"/>
        </w:trPr>
        <w:tc>
          <w:tcPr>
            <w:tcW w:w="639"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6</w:t>
            </w:r>
          </w:p>
        </w:tc>
        <w:tc>
          <w:tcPr>
            <w:tcW w:w="1773" w:type="dxa"/>
          </w:tcPr>
          <w:p w:rsidR="0029016C" w:rsidRDefault="008E3C26">
            <w:pPr>
              <w:widowControl/>
              <w:adjustRightInd w:val="0"/>
              <w:snapToGrid w:val="0"/>
              <w:spacing w:line="280" w:lineRule="exact"/>
              <w:jc w:val="left"/>
              <w:rPr>
                <w:rFonts w:ascii="仿宋" w:eastAsia="仿宋" w:hAnsi="仿宋" w:cs="仿宋"/>
                <w:szCs w:val="21"/>
              </w:rPr>
            </w:pPr>
            <w:r>
              <w:rPr>
                <w:rFonts w:ascii="仿宋" w:eastAsia="仿宋" w:hAnsi="仿宋" w:cs="仿宋" w:hint="eastAsia"/>
                <w:sz w:val="24"/>
              </w:rPr>
              <w:t>专属服务</w:t>
            </w:r>
          </w:p>
        </w:tc>
        <w:tc>
          <w:tcPr>
            <w:tcW w:w="4440" w:type="dxa"/>
          </w:tcPr>
          <w:p w:rsidR="0029016C" w:rsidRDefault="008E3C26">
            <w:pPr>
              <w:pStyle w:val="a5"/>
              <w:rPr>
                <w:rFonts w:ascii="仿宋" w:eastAsia="仿宋" w:hAnsi="仿宋" w:cs="仿宋"/>
                <w:sz w:val="24"/>
              </w:rPr>
            </w:pPr>
            <w:r>
              <w:rPr>
                <w:rFonts w:ascii="仿宋" w:eastAsia="仿宋" w:hAnsi="仿宋" w:cs="仿宋" w:hint="eastAsia"/>
                <w:sz w:val="24"/>
              </w:rPr>
              <w:t>供应商承诺为采购人提供的加油卡能在全国通用，有得2分，其余不得分。</w:t>
            </w:r>
          </w:p>
          <w:p w:rsidR="0029016C" w:rsidRDefault="008E3C26">
            <w:pPr>
              <w:widowControl/>
              <w:adjustRightInd w:val="0"/>
              <w:snapToGrid w:val="0"/>
              <w:spacing w:line="280" w:lineRule="exact"/>
              <w:jc w:val="left"/>
              <w:rPr>
                <w:rFonts w:ascii="仿宋" w:eastAsia="仿宋" w:hAnsi="仿宋" w:cs="仿宋"/>
                <w:szCs w:val="21"/>
              </w:rPr>
            </w:pPr>
            <w:r>
              <w:rPr>
                <w:rFonts w:ascii="仿宋" w:eastAsia="仿宋" w:hAnsi="仿宋" w:cs="仿宋" w:hint="eastAsia"/>
                <w:sz w:val="24"/>
              </w:rPr>
              <w:t>注：提供承诺函并加盖供应商公章</w:t>
            </w:r>
          </w:p>
        </w:tc>
        <w:tc>
          <w:tcPr>
            <w:tcW w:w="1300"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□有  □无</w:t>
            </w:r>
          </w:p>
        </w:tc>
        <w:tc>
          <w:tcPr>
            <w:tcW w:w="2027" w:type="dxa"/>
          </w:tcPr>
          <w:p w:rsidR="0029016C" w:rsidRDefault="008E3C26">
            <w:pPr>
              <w:spacing w:line="280" w:lineRule="exact"/>
              <w:jc w:val="left"/>
              <w:rPr>
                <w:rFonts w:ascii="仿宋" w:eastAsia="仿宋" w:hAnsi="仿宋" w:cs="仿宋"/>
                <w:szCs w:val="21"/>
              </w:rPr>
            </w:pPr>
            <w:r>
              <w:rPr>
                <w:rFonts w:ascii="仿宋" w:eastAsia="仿宋" w:hAnsi="仿宋" w:cs="仿宋" w:hint="eastAsia"/>
                <w:szCs w:val="21"/>
              </w:rPr>
              <w:t>见响应文件（  ）页</w:t>
            </w:r>
          </w:p>
        </w:tc>
      </w:tr>
    </w:tbl>
    <w:p w:rsidR="0029016C" w:rsidRDefault="0029016C">
      <w:pPr>
        <w:adjustRightInd w:val="0"/>
        <w:snapToGrid w:val="0"/>
        <w:rPr>
          <w:rFonts w:ascii="仿宋" w:eastAsia="仿宋" w:hAnsi="仿宋" w:cs="仿宋"/>
          <w:szCs w:val="21"/>
        </w:rPr>
      </w:pPr>
    </w:p>
    <w:p w:rsidR="0029016C" w:rsidRDefault="008E3C26">
      <w:pPr>
        <w:adjustRightInd w:val="0"/>
        <w:snapToGrid w:val="0"/>
        <w:rPr>
          <w:rFonts w:ascii="仿宋" w:eastAsia="仿宋" w:hAnsi="仿宋" w:cs="仿宋"/>
          <w:szCs w:val="21"/>
        </w:rPr>
      </w:pPr>
      <w:r>
        <w:rPr>
          <w:rFonts w:ascii="仿宋" w:eastAsia="仿宋" w:hAnsi="仿宋" w:cs="仿宋" w:hint="eastAsia"/>
          <w:szCs w:val="21"/>
        </w:rPr>
        <w:t>备注：</w:t>
      </w:r>
    </w:p>
    <w:p w:rsidR="0029016C" w:rsidRDefault="008E3C26">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1、请在表格下方附上相关证明资料，提供所需证书（或证明文件）复印件且加盖公章方可得分，不提供不得分。</w:t>
      </w:r>
    </w:p>
    <w:p w:rsidR="0029016C" w:rsidRDefault="008E3C26">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rsidR="0029016C" w:rsidRDefault="008E3C26">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w:t>
      </w:r>
    </w:p>
    <w:p w:rsidR="0029016C" w:rsidRDefault="008E3C26">
      <w:pPr>
        <w:pStyle w:val="Style3"/>
        <w:ind w:firstLine="400"/>
        <w:rPr>
          <w:rFonts w:ascii="仿宋" w:eastAsia="仿宋" w:hAnsi="仿宋" w:cs="仿宋"/>
          <w:sz w:val="21"/>
          <w:szCs w:val="21"/>
        </w:rPr>
      </w:pPr>
      <w:r>
        <w:rPr>
          <w:rFonts w:ascii="仿宋" w:eastAsia="仿宋" w:hAnsi="仿宋" w:cs="仿宋" w:hint="eastAsia"/>
          <w:szCs w:val="21"/>
        </w:rPr>
        <w:t>4、</w:t>
      </w:r>
      <w:r>
        <w:rPr>
          <w:rFonts w:ascii="仿宋" w:eastAsia="仿宋" w:hAnsi="仿宋" w:cs="仿宋" w:hint="eastAsia"/>
          <w:sz w:val="21"/>
          <w:szCs w:val="21"/>
        </w:rPr>
        <w:t>本自查表不得擅自删改。</w:t>
      </w:r>
    </w:p>
    <w:p w:rsidR="0029016C" w:rsidRDefault="0029016C">
      <w:pPr>
        <w:pStyle w:val="Style3"/>
        <w:ind w:firstLineChars="0" w:firstLine="0"/>
        <w:rPr>
          <w:rFonts w:ascii="仿宋" w:eastAsia="仿宋" w:hAnsi="仿宋" w:cs="仿宋"/>
          <w:sz w:val="21"/>
          <w:szCs w:val="21"/>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29016C">
      <w:pPr>
        <w:shd w:val="clear" w:color="auto" w:fill="FFFFFF"/>
        <w:adjustRightInd w:val="0"/>
        <w:snapToGrid w:val="0"/>
        <w:spacing w:line="380" w:lineRule="exact"/>
        <w:jc w:val="center"/>
        <w:rPr>
          <w:rFonts w:ascii="仿宋" w:eastAsia="仿宋" w:hAnsi="仿宋" w:cs="仿宋"/>
          <w:b/>
          <w:bCs/>
          <w:sz w:val="36"/>
          <w:szCs w:val="36"/>
        </w:rPr>
      </w:pPr>
    </w:p>
    <w:p w:rsidR="0029016C" w:rsidRDefault="008E3C26">
      <w:pPr>
        <w:shd w:val="clear" w:color="auto" w:fill="FFFFFF"/>
        <w:adjustRightInd w:val="0"/>
        <w:snapToGrid w:val="0"/>
        <w:spacing w:line="380" w:lineRule="exact"/>
        <w:jc w:val="center"/>
        <w:rPr>
          <w:rFonts w:ascii="仿宋" w:eastAsia="仿宋" w:hAnsi="仿宋" w:cs="仿宋"/>
          <w:b/>
          <w:sz w:val="32"/>
          <w:szCs w:val="28"/>
        </w:rPr>
      </w:pPr>
      <w:r>
        <w:rPr>
          <w:rFonts w:ascii="仿宋" w:eastAsia="仿宋" w:hAnsi="仿宋" w:cs="仿宋" w:hint="eastAsia"/>
          <w:b/>
          <w:bCs/>
          <w:sz w:val="36"/>
          <w:szCs w:val="36"/>
        </w:rPr>
        <w:lastRenderedPageBreak/>
        <w:t>（二）技术评审证明资料</w:t>
      </w:r>
      <w:r>
        <w:rPr>
          <w:rFonts w:ascii="仿宋" w:eastAsia="仿宋" w:hAnsi="仿宋" w:cs="仿宋" w:hint="eastAsia"/>
          <w:b/>
          <w:sz w:val="22"/>
          <w:szCs w:val="22"/>
        </w:rPr>
        <w:t>（如有）</w:t>
      </w:r>
    </w:p>
    <w:p w:rsidR="0029016C" w:rsidRDefault="0029016C">
      <w:pPr>
        <w:pStyle w:val="a5"/>
        <w:spacing w:line="320" w:lineRule="exact"/>
        <w:jc w:val="both"/>
        <w:rPr>
          <w:rFonts w:ascii="仿宋" w:eastAsia="仿宋" w:hAnsi="仿宋" w:cs="仿宋"/>
          <w:b/>
          <w:sz w:val="32"/>
          <w:szCs w:val="32"/>
        </w:rPr>
      </w:pPr>
    </w:p>
    <w:p w:rsidR="0029016C" w:rsidRDefault="008E3C26">
      <w:pPr>
        <w:pStyle w:val="a5"/>
        <w:spacing w:line="320" w:lineRule="exact"/>
        <w:jc w:val="center"/>
        <w:rPr>
          <w:rFonts w:ascii="仿宋" w:eastAsia="仿宋" w:hAnsi="仿宋" w:cs="仿宋"/>
          <w:b/>
          <w:sz w:val="28"/>
          <w:szCs w:val="28"/>
        </w:rPr>
      </w:pPr>
      <w:r>
        <w:rPr>
          <w:rFonts w:ascii="仿宋" w:eastAsia="仿宋" w:hAnsi="仿宋" w:cs="仿宋" w:hint="eastAsia"/>
          <w:b/>
          <w:kern w:val="0"/>
          <w:sz w:val="28"/>
          <w:szCs w:val="28"/>
        </w:rPr>
        <w:t>1、</w:t>
      </w:r>
      <w:r>
        <w:rPr>
          <w:rFonts w:ascii="仿宋" w:eastAsia="仿宋" w:hAnsi="仿宋" w:cs="仿宋" w:hint="eastAsia"/>
          <w:b/>
          <w:sz w:val="28"/>
          <w:szCs w:val="28"/>
        </w:rPr>
        <w:t>服务实施方案（如有）</w:t>
      </w:r>
    </w:p>
    <w:p w:rsidR="0029016C" w:rsidRDefault="008E3C26">
      <w:pPr>
        <w:spacing w:line="320" w:lineRule="exact"/>
        <w:jc w:val="center"/>
        <w:rPr>
          <w:rFonts w:ascii="仿宋" w:eastAsia="仿宋" w:hAnsi="仿宋" w:cs="仿宋"/>
          <w:b/>
          <w:kern w:val="0"/>
          <w:sz w:val="28"/>
          <w:szCs w:val="28"/>
        </w:rPr>
      </w:pPr>
      <w:r>
        <w:rPr>
          <w:rFonts w:ascii="仿宋" w:eastAsia="仿宋" w:hAnsi="仿宋" w:cs="仿宋" w:hint="eastAsia"/>
          <w:b/>
          <w:kern w:val="0"/>
          <w:sz w:val="28"/>
          <w:szCs w:val="28"/>
        </w:rPr>
        <w:t>（包括但不限于加油服务的管理、对一车一卡进行加油卡绑定、核对车牌的操作过程、加油服务运作流程、加油人员设置，对账查询方式等）</w:t>
      </w:r>
    </w:p>
    <w:p w:rsidR="0029016C" w:rsidRDefault="0029016C">
      <w:pPr>
        <w:spacing w:line="320" w:lineRule="exact"/>
        <w:rPr>
          <w:rFonts w:ascii="仿宋" w:eastAsia="仿宋" w:hAnsi="仿宋" w:cs="仿宋"/>
          <w:b/>
          <w:kern w:val="0"/>
          <w:sz w:val="28"/>
          <w:szCs w:val="28"/>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Cs w:val="28"/>
        </w:rPr>
        <w:t xml:space="preserve">                    </w:t>
      </w:r>
      <w:r>
        <w:rPr>
          <w:rFonts w:ascii="仿宋" w:eastAsia="仿宋" w:hAnsi="仿宋" w:cs="仿宋" w:hint="eastAsia"/>
          <w:sz w:val="21"/>
          <w:szCs w:val="21"/>
        </w:rPr>
        <w:t>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a6"/>
        <w:tabs>
          <w:tab w:val="left" w:pos="900"/>
        </w:tabs>
        <w:adjustRightInd w:val="0"/>
        <w:snapToGrid w:val="0"/>
        <w:spacing w:line="360" w:lineRule="auto"/>
        <w:ind w:firstLineChars="2400" w:firstLine="5040"/>
        <w:rPr>
          <w:rFonts w:ascii="仿宋" w:eastAsia="仿宋" w:hAnsi="仿宋" w:cs="仿宋"/>
          <w:sz w:val="21"/>
          <w:szCs w:val="21"/>
        </w:rPr>
      </w:pPr>
    </w:p>
    <w:p w:rsidR="0029016C" w:rsidRDefault="0029016C">
      <w:pPr>
        <w:pStyle w:val="Style3"/>
        <w:spacing w:line="320" w:lineRule="exact"/>
        <w:ind w:firstLineChars="0" w:firstLine="0"/>
        <w:rPr>
          <w:rFonts w:ascii="仿宋" w:eastAsia="仿宋" w:hAnsi="仿宋" w:cs="仿宋"/>
          <w:sz w:val="28"/>
          <w:szCs w:val="28"/>
          <w:lang w:val="en-GB"/>
        </w:rPr>
      </w:pPr>
    </w:p>
    <w:p w:rsidR="0029016C" w:rsidRDefault="0029016C">
      <w:pPr>
        <w:pStyle w:val="Style3"/>
        <w:spacing w:line="320" w:lineRule="exact"/>
        <w:ind w:firstLineChars="0" w:firstLine="0"/>
        <w:rPr>
          <w:rFonts w:ascii="仿宋" w:eastAsia="仿宋" w:hAnsi="仿宋" w:cs="仿宋"/>
          <w:sz w:val="28"/>
          <w:szCs w:val="28"/>
          <w:lang w:val="en-GB"/>
        </w:rPr>
      </w:pPr>
    </w:p>
    <w:p w:rsidR="0029016C" w:rsidRDefault="0029016C">
      <w:pPr>
        <w:pStyle w:val="Style3"/>
        <w:spacing w:line="320" w:lineRule="exact"/>
        <w:ind w:firstLineChars="0" w:firstLine="0"/>
        <w:rPr>
          <w:rFonts w:ascii="仿宋" w:eastAsia="仿宋" w:hAnsi="仿宋" w:cs="仿宋"/>
          <w:sz w:val="28"/>
          <w:szCs w:val="28"/>
          <w:lang w:val="en-GB"/>
        </w:rPr>
      </w:pPr>
    </w:p>
    <w:p w:rsidR="0029016C" w:rsidRDefault="0029016C">
      <w:pPr>
        <w:pStyle w:val="Style3"/>
        <w:spacing w:line="320" w:lineRule="exact"/>
        <w:ind w:firstLineChars="0" w:firstLine="0"/>
        <w:rPr>
          <w:rFonts w:ascii="仿宋" w:eastAsia="仿宋" w:hAnsi="仿宋" w:cs="仿宋"/>
          <w:sz w:val="28"/>
          <w:szCs w:val="28"/>
          <w:lang w:val="en-GB"/>
        </w:rPr>
      </w:pPr>
    </w:p>
    <w:p w:rsidR="0029016C" w:rsidRDefault="0029016C">
      <w:pPr>
        <w:pStyle w:val="ad"/>
        <w:widowControl/>
        <w:spacing w:beforeAutospacing="0" w:afterAutospacing="0" w:line="320" w:lineRule="exact"/>
        <w:jc w:val="center"/>
        <w:rPr>
          <w:rFonts w:ascii="仿宋" w:eastAsia="仿宋" w:hAnsi="仿宋" w:cs="仿宋"/>
          <w:b/>
          <w:sz w:val="28"/>
          <w:szCs w:val="28"/>
        </w:rPr>
      </w:pPr>
    </w:p>
    <w:p w:rsidR="0029016C" w:rsidRDefault="008E3C26">
      <w:pPr>
        <w:pStyle w:val="ad"/>
        <w:widowControl/>
        <w:spacing w:beforeAutospacing="0" w:afterAutospacing="0" w:line="320" w:lineRule="exact"/>
        <w:jc w:val="center"/>
        <w:rPr>
          <w:rFonts w:ascii="仿宋" w:eastAsia="仿宋" w:hAnsi="仿宋" w:cs="仿宋"/>
          <w:b/>
          <w:sz w:val="28"/>
          <w:szCs w:val="28"/>
        </w:rPr>
      </w:pPr>
      <w:r>
        <w:rPr>
          <w:rFonts w:ascii="仿宋" w:eastAsia="仿宋" w:hAnsi="仿宋" w:cs="仿宋" w:hint="eastAsia"/>
          <w:b/>
          <w:sz w:val="28"/>
          <w:szCs w:val="28"/>
        </w:rPr>
        <w:t>2、应急保供方案（如有）</w:t>
      </w:r>
    </w:p>
    <w:p w:rsidR="0029016C" w:rsidRDefault="008E3C26">
      <w:pPr>
        <w:pStyle w:val="a6"/>
        <w:tabs>
          <w:tab w:val="left" w:pos="900"/>
        </w:tabs>
        <w:adjustRightInd w:val="0"/>
        <w:snapToGrid w:val="0"/>
        <w:spacing w:line="320" w:lineRule="exact"/>
        <w:ind w:firstLine="0"/>
        <w:jc w:val="center"/>
        <w:rPr>
          <w:rFonts w:ascii="仿宋" w:eastAsia="仿宋" w:hAnsi="仿宋" w:cs="仿宋"/>
          <w:b/>
          <w:kern w:val="0"/>
          <w:szCs w:val="28"/>
        </w:rPr>
      </w:pPr>
      <w:r>
        <w:rPr>
          <w:rFonts w:ascii="仿宋" w:eastAsia="仿宋" w:hAnsi="仿宋" w:cs="仿宋" w:hint="eastAsia"/>
          <w:b/>
          <w:kern w:val="0"/>
          <w:szCs w:val="28"/>
        </w:rPr>
        <w:t>（包括但不限于针对本项目预测可能出现的问题，确保能在紧急情况下提供</w:t>
      </w:r>
    </w:p>
    <w:p w:rsidR="0029016C" w:rsidRDefault="008E3C26">
      <w:pPr>
        <w:pStyle w:val="a6"/>
        <w:tabs>
          <w:tab w:val="left" w:pos="900"/>
        </w:tabs>
        <w:adjustRightInd w:val="0"/>
        <w:snapToGrid w:val="0"/>
        <w:spacing w:line="320" w:lineRule="exact"/>
        <w:ind w:firstLine="0"/>
        <w:jc w:val="center"/>
        <w:rPr>
          <w:rFonts w:ascii="仿宋" w:eastAsia="仿宋" w:hAnsi="仿宋" w:cs="仿宋"/>
          <w:b/>
          <w:kern w:val="0"/>
          <w:szCs w:val="28"/>
        </w:rPr>
      </w:pPr>
      <w:r>
        <w:rPr>
          <w:rFonts w:ascii="仿宋" w:eastAsia="仿宋" w:hAnsi="仿宋" w:cs="仿宋" w:hint="eastAsia"/>
          <w:b/>
          <w:kern w:val="0"/>
          <w:szCs w:val="28"/>
        </w:rPr>
        <w:t xml:space="preserve">优先保障采购人车辆的加油需求所做的应急解决措施等）                         </w:t>
      </w:r>
    </w:p>
    <w:p w:rsidR="0029016C" w:rsidRDefault="0029016C">
      <w:pPr>
        <w:pStyle w:val="a6"/>
        <w:tabs>
          <w:tab w:val="left" w:pos="900"/>
        </w:tabs>
        <w:adjustRightInd w:val="0"/>
        <w:snapToGrid w:val="0"/>
        <w:spacing w:line="320" w:lineRule="exact"/>
        <w:ind w:firstLine="0"/>
        <w:jc w:val="center"/>
        <w:rPr>
          <w:rFonts w:ascii="仿宋" w:eastAsia="仿宋" w:hAnsi="仿宋" w:cs="仿宋"/>
          <w:szCs w:val="28"/>
        </w:rPr>
      </w:pPr>
    </w:p>
    <w:p w:rsidR="0029016C" w:rsidRDefault="0029016C">
      <w:pPr>
        <w:pStyle w:val="a6"/>
        <w:tabs>
          <w:tab w:val="left" w:pos="900"/>
        </w:tabs>
        <w:adjustRightInd w:val="0"/>
        <w:snapToGrid w:val="0"/>
        <w:spacing w:line="320" w:lineRule="exact"/>
        <w:ind w:firstLine="0"/>
        <w:jc w:val="center"/>
        <w:rPr>
          <w:rFonts w:ascii="仿宋" w:eastAsia="仿宋" w:hAnsi="仿宋" w:cs="仿宋"/>
          <w:szCs w:val="28"/>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a0"/>
        <w:rPr>
          <w:rFonts w:ascii="仿宋" w:eastAsia="仿宋" w:hAnsi="仿宋" w:cs="仿宋"/>
          <w:sz w:val="21"/>
          <w:szCs w:val="21"/>
        </w:rPr>
      </w:pPr>
    </w:p>
    <w:p w:rsidR="0029016C" w:rsidRDefault="0029016C">
      <w:pPr>
        <w:rPr>
          <w:rFonts w:ascii="仿宋" w:eastAsia="仿宋" w:hAnsi="仿宋" w:cs="仿宋"/>
          <w:szCs w:val="21"/>
        </w:rPr>
      </w:pPr>
    </w:p>
    <w:p w:rsidR="0029016C" w:rsidRDefault="0029016C">
      <w:pPr>
        <w:pStyle w:val="a0"/>
        <w:rPr>
          <w:rFonts w:ascii="仿宋" w:eastAsia="仿宋" w:hAnsi="仿宋" w:cs="仿宋"/>
          <w:sz w:val="21"/>
          <w:szCs w:val="21"/>
        </w:rPr>
      </w:pPr>
    </w:p>
    <w:p w:rsidR="0029016C" w:rsidRPr="00AA2A80" w:rsidRDefault="008E3C26">
      <w:pPr>
        <w:pStyle w:val="Style3"/>
        <w:ind w:leftChars="300" w:left="630" w:firstLineChars="0" w:firstLine="0"/>
        <w:jc w:val="center"/>
        <w:rPr>
          <w:rFonts w:ascii="仿宋" w:eastAsia="仿宋" w:hAnsi="仿宋" w:cs="仿宋"/>
          <w:b/>
          <w:sz w:val="32"/>
          <w:szCs w:val="32"/>
        </w:rPr>
      </w:pPr>
      <w:r w:rsidRPr="00AA2A80">
        <w:rPr>
          <w:rFonts w:ascii="仿宋" w:eastAsia="仿宋" w:hAnsi="仿宋" w:cs="仿宋" w:hint="eastAsia"/>
          <w:b/>
          <w:sz w:val="32"/>
          <w:szCs w:val="32"/>
        </w:rPr>
        <w:t>3、质量控制保障方案（如有）</w:t>
      </w:r>
    </w:p>
    <w:p w:rsidR="0029016C" w:rsidRPr="00AA2A80" w:rsidRDefault="008E3C26" w:rsidP="00571A23">
      <w:pPr>
        <w:pStyle w:val="Style3"/>
        <w:ind w:left="1682" w:hangingChars="600" w:hanging="1682"/>
        <w:jc w:val="center"/>
        <w:rPr>
          <w:rFonts w:ascii="仿宋" w:eastAsia="仿宋" w:hAnsi="仿宋" w:cs="仿宋"/>
          <w:b/>
          <w:kern w:val="0"/>
          <w:sz w:val="28"/>
          <w:szCs w:val="28"/>
        </w:rPr>
      </w:pPr>
      <w:r w:rsidRPr="00AA2A80">
        <w:rPr>
          <w:rFonts w:ascii="仿宋" w:eastAsia="仿宋" w:hAnsi="仿宋" w:cs="仿宋" w:hint="eastAsia"/>
          <w:b/>
          <w:kern w:val="0"/>
          <w:sz w:val="28"/>
          <w:szCs w:val="28"/>
        </w:rPr>
        <w:t>（包括但不限于油品标准化情况，以及保证油品在生产，运输，存储等</w:t>
      </w:r>
    </w:p>
    <w:p w:rsidR="0029016C" w:rsidRPr="00AA2A80" w:rsidRDefault="008E3C26" w:rsidP="00571A23">
      <w:pPr>
        <w:pStyle w:val="Style3"/>
        <w:ind w:left="1682" w:hangingChars="600" w:hanging="1682"/>
        <w:jc w:val="center"/>
        <w:rPr>
          <w:rFonts w:ascii="仿宋" w:eastAsia="仿宋" w:hAnsi="仿宋" w:cs="仿宋"/>
          <w:b/>
          <w:kern w:val="0"/>
          <w:sz w:val="28"/>
          <w:szCs w:val="28"/>
        </w:rPr>
      </w:pPr>
      <w:r w:rsidRPr="00AA2A80">
        <w:rPr>
          <w:rFonts w:ascii="仿宋" w:eastAsia="仿宋" w:hAnsi="仿宋" w:cs="仿宋" w:hint="eastAsia"/>
          <w:b/>
          <w:kern w:val="0"/>
          <w:sz w:val="28"/>
          <w:szCs w:val="28"/>
        </w:rPr>
        <w:t>全过程质量的保障措施等）</w:t>
      </w:r>
    </w:p>
    <w:p w:rsidR="0029016C" w:rsidRPr="00AA2A80" w:rsidRDefault="0029016C">
      <w:pPr>
        <w:pStyle w:val="a6"/>
        <w:tabs>
          <w:tab w:val="left" w:pos="900"/>
        </w:tabs>
        <w:adjustRightInd w:val="0"/>
        <w:snapToGrid w:val="0"/>
        <w:spacing w:line="360" w:lineRule="auto"/>
        <w:ind w:firstLineChars="2400" w:firstLine="5040"/>
        <w:rPr>
          <w:rFonts w:ascii="仿宋" w:eastAsia="仿宋" w:hAnsi="仿宋" w:cs="仿宋"/>
          <w:sz w:val="21"/>
          <w:szCs w:val="21"/>
        </w:rPr>
      </w:pPr>
    </w:p>
    <w:p w:rsidR="0029016C" w:rsidRPr="00AA2A80" w:rsidRDefault="0029016C">
      <w:pPr>
        <w:pStyle w:val="a6"/>
        <w:tabs>
          <w:tab w:val="left" w:pos="900"/>
        </w:tabs>
        <w:adjustRightInd w:val="0"/>
        <w:snapToGrid w:val="0"/>
        <w:spacing w:line="360" w:lineRule="auto"/>
        <w:ind w:firstLineChars="2400" w:firstLine="5040"/>
        <w:rPr>
          <w:rFonts w:ascii="仿宋" w:eastAsia="仿宋" w:hAnsi="仿宋" w:cs="仿宋"/>
          <w:sz w:val="21"/>
          <w:szCs w:val="21"/>
        </w:rPr>
      </w:pPr>
    </w:p>
    <w:p w:rsidR="0029016C" w:rsidRPr="00AA2A80" w:rsidRDefault="008E3C26">
      <w:pPr>
        <w:pStyle w:val="a6"/>
        <w:tabs>
          <w:tab w:val="left" w:pos="900"/>
        </w:tabs>
        <w:adjustRightInd w:val="0"/>
        <w:snapToGrid w:val="0"/>
        <w:spacing w:line="360" w:lineRule="auto"/>
        <w:ind w:firstLineChars="2400" w:firstLine="5040"/>
        <w:rPr>
          <w:rFonts w:ascii="仿宋" w:eastAsia="仿宋" w:hAnsi="仿宋" w:cs="仿宋"/>
          <w:sz w:val="21"/>
          <w:szCs w:val="21"/>
        </w:rPr>
      </w:pPr>
      <w:r w:rsidRPr="00AA2A80">
        <w:rPr>
          <w:rFonts w:ascii="仿宋" w:eastAsia="仿宋" w:hAnsi="仿宋" w:cs="仿宋" w:hint="eastAsia"/>
          <w:sz w:val="21"/>
          <w:szCs w:val="21"/>
        </w:rPr>
        <w:t>公司/单位名称（盖章）：</w:t>
      </w:r>
    </w:p>
    <w:p w:rsidR="0029016C" w:rsidRPr="00AA2A80"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sidRPr="00AA2A80">
        <w:rPr>
          <w:rFonts w:ascii="仿宋" w:eastAsia="仿宋" w:hAnsi="仿宋" w:cs="仿宋" w:hint="eastAsia"/>
          <w:sz w:val="21"/>
          <w:szCs w:val="21"/>
        </w:rPr>
        <w:t xml:space="preserve">                              法定代表人/负责人（签名）：</w:t>
      </w:r>
    </w:p>
    <w:p w:rsidR="0029016C" w:rsidRPr="00AA2A80" w:rsidRDefault="008E3C26">
      <w:pPr>
        <w:jc w:val="center"/>
        <w:rPr>
          <w:rFonts w:ascii="仿宋" w:eastAsia="仿宋" w:hAnsi="仿宋" w:cs="仿宋"/>
          <w:szCs w:val="21"/>
        </w:rPr>
      </w:pPr>
      <w:r w:rsidRPr="00AA2A80">
        <w:rPr>
          <w:rFonts w:ascii="仿宋" w:eastAsia="仿宋" w:hAnsi="仿宋" w:cs="仿宋" w:hint="eastAsia"/>
          <w:szCs w:val="21"/>
        </w:rPr>
        <w:t xml:space="preserve">                           日期：    年    月    日</w:t>
      </w:r>
    </w:p>
    <w:p w:rsidR="0029016C" w:rsidRDefault="0029016C">
      <w:pPr>
        <w:rPr>
          <w:highlight w:val="yellow"/>
        </w:rPr>
      </w:pPr>
    </w:p>
    <w:p w:rsidR="0029016C" w:rsidRDefault="0029016C">
      <w:pPr>
        <w:pStyle w:val="Style3"/>
        <w:spacing w:line="320" w:lineRule="exact"/>
        <w:ind w:firstLineChars="0" w:firstLine="0"/>
        <w:rPr>
          <w:rFonts w:ascii="仿宋" w:eastAsia="仿宋" w:hAnsi="仿宋" w:cs="仿宋"/>
          <w:b/>
          <w:sz w:val="28"/>
          <w:szCs w:val="28"/>
        </w:rPr>
      </w:pPr>
    </w:p>
    <w:p w:rsidR="0029016C" w:rsidRDefault="0029016C">
      <w:pPr>
        <w:pStyle w:val="ad"/>
        <w:widowControl/>
        <w:spacing w:beforeAutospacing="0" w:afterAutospacing="0" w:line="320" w:lineRule="exact"/>
        <w:jc w:val="center"/>
        <w:rPr>
          <w:rFonts w:ascii="仿宋" w:eastAsia="仿宋" w:hAnsi="仿宋" w:cs="仿宋"/>
          <w:b/>
          <w:sz w:val="28"/>
          <w:szCs w:val="28"/>
        </w:rPr>
      </w:pPr>
    </w:p>
    <w:p w:rsidR="0029016C" w:rsidRDefault="0029016C">
      <w:pPr>
        <w:pStyle w:val="ad"/>
        <w:widowControl/>
        <w:spacing w:beforeAutospacing="0" w:afterAutospacing="0" w:line="320" w:lineRule="exact"/>
        <w:jc w:val="center"/>
        <w:rPr>
          <w:rFonts w:ascii="仿宋" w:eastAsia="仿宋" w:hAnsi="仿宋" w:cs="仿宋"/>
          <w:b/>
          <w:sz w:val="28"/>
          <w:szCs w:val="28"/>
        </w:rPr>
      </w:pPr>
    </w:p>
    <w:p w:rsidR="0029016C" w:rsidRDefault="008E3C26">
      <w:pPr>
        <w:pStyle w:val="ad"/>
        <w:widowControl/>
        <w:spacing w:beforeAutospacing="0" w:afterAutospacing="0" w:line="320" w:lineRule="exact"/>
        <w:jc w:val="center"/>
        <w:rPr>
          <w:rFonts w:ascii="仿宋" w:eastAsia="仿宋" w:hAnsi="仿宋" w:cs="仿宋"/>
          <w:b/>
          <w:sz w:val="28"/>
          <w:szCs w:val="28"/>
        </w:rPr>
      </w:pPr>
      <w:r>
        <w:rPr>
          <w:rFonts w:ascii="仿宋" w:eastAsia="仿宋" w:hAnsi="仿宋" w:cs="仿宋" w:hint="eastAsia"/>
          <w:b/>
          <w:sz w:val="28"/>
          <w:szCs w:val="28"/>
        </w:rPr>
        <w:lastRenderedPageBreak/>
        <w:t>4、服务便利性（如有）</w:t>
      </w:r>
    </w:p>
    <w:p w:rsidR="0029016C" w:rsidRDefault="0029016C">
      <w:pPr>
        <w:pStyle w:val="a6"/>
        <w:tabs>
          <w:tab w:val="left" w:pos="900"/>
        </w:tabs>
        <w:adjustRightInd w:val="0"/>
        <w:snapToGrid w:val="0"/>
        <w:spacing w:line="360" w:lineRule="auto"/>
        <w:ind w:firstLine="0"/>
        <w:rPr>
          <w:rFonts w:ascii="仿宋" w:eastAsia="仿宋" w:hAnsi="仿宋" w:cs="仿宋"/>
          <w:sz w:val="21"/>
          <w:szCs w:val="21"/>
        </w:rPr>
      </w:pPr>
    </w:p>
    <w:p w:rsidR="0029016C" w:rsidRDefault="008E3C26">
      <w:pPr>
        <w:pStyle w:val="a6"/>
        <w:tabs>
          <w:tab w:val="left" w:pos="900"/>
        </w:tabs>
        <w:adjustRightInd w:val="0"/>
        <w:snapToGrid w:val="0"/>
        <w:spacing w:line="360" w:lineRule="auto"/>
        <w:ind w:firstLine="0"/>
        <w:rPr>
          <w:rFonts w:ascii="仿宋" w:eastAsia="仿宋" w:hAnsi="仿宋" w:cs="仿宋"/>
          <w:sz w:val="24"/>
          <w:szCs w:val="24"/>
          <w:lang w:val="en-GB"/>
        </w:rPr>
      </w:pPr>
      <w:r>
        <w:rPr>
          <w:rFonts w:ascii="仿宋" w:eastAsia="仿宋" w:hAnsi="仿宋" w:cs="仿宋" w:hint="eastAsia"/>
          <w:sz w:val="24"/>
          <w:szCs w:val="24"/>
        </w:rPr>
        <w:t>注：格式自拟，须提供相关证明材料</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b/>
          <w:sz w:val="28"/>
          <w:szCs w:val="28"/>
        </w:rPr>
      </w:pPr>
      <w:r>
        <w:rPr>
          <w:rFonts w:ascii="仿宋" w:eastAsia="仿宋" w:hAnsi="仿宋" w:cs="仿宋" w:hint="eastAsia"/>
          <w:szCs w:val="21"/>
        </w:rPr>
        <w:t xml:space="preserve">                           日期：    年    月    日</w:t>
      </w:r>
    </w:p>
    <w:p w:rsidR="0029016C" w:rsidRDefault="0029016C">
      <w:pPr>
        <w:pStyle w:val="ad"/>
        <w:widowControl/>
        <w:spacing w:beforeAutospacing="0" w:afterAutospacing="0" w:line="320" w:lineRule="exact"/>
        <w:jc w:val="both"/>
        <w:rPr>
          <w:rFonts w:ascii="仿宋" w:eastAsia="仿宋" w:hAnsi="仿宋" w:cs="仿宋"/>
          <w:b/>
          <w:sz w:val="28"/>
          <w:szCs w:val="28"/>
        </w:rPr>
      </w:pPr>
    </w:p>
    <w:p w:rsidR="0029016C" w:rsidRDefault="008E3C26">
      <w:pPr>
        <w:pStyle w:val="ad"/>
        <w:widowControl/>
        <w:spacing w:beforeAutospacing="0" w:afterAutospacing="0" w:line="320" w:lineRule="exact"/>
        <w:jc w:val="center"/>
        <w:rPr>
          <w:rFonts w:ascii="仿宋" w:eastAsia="仿宋" w:hAnsi="仿宋" w:cs="仿宋"/>
          <w:b/>
          <w:sz w:val="28"/>
          <w:szCs w:val="28"/>
        </w:rPr>
      </w:pPr>
      <w:r>
        <w:rPr>
          <w:rFonts w:ascii="仿宋" w:eastAsia="仿宋" w:hAnsi="仿宋" w:cs="仿宋" w:hint="eastAsia"/>
          <w:b/>
          <w:sz w:val="28"/>
          <w:szCs w:val="28"/>
        </w:rPr>
        <w:t>5、加油扩展性服务（如有）</w:t>
      </w:r>
    </w:p>
    <w:p w:rsidR="0029016C" w:rsidRDefault="00013080">
      <w:pPr>
        <w:pStyle w:val="Style3"/>
        <w:ind w:firstLineChars="0" w:firstLine="0"/>
        <w:rPr>
          <w:rFonts w:ascii="仿宋" w:eastAsia="仿宋" w:hAnsi="仿宋" w:cs="仿宋"/>
          <w:sz w:val="28"/>
          <w:szCs w:val="40"/>
        </w:rPr>
      </w:pPr>
      <w:r>
        <w:rPr>
          <w:rFonts w:ascii="仿宋" w:eastAsia="仿宋" w:hAnsi="仿宋" w:cs="仿宋" w:hint="eastAsia"/>
          <w:sz w:val="28"/>
          <w:szCs w:val="40"/>
        </w:rPr>
        <w:t>汕尾市人民医院</w:t>
      </w:r>
      <w:r w:rsidR="008E3C26">
        <w:rPr>
          <w:rFonts w:ascii="仿宋" w:eastAsia="仿宋" w:hAnsi="仿宋" w:cs="仿宋" w:hint="eastAsia"/>
          <w:sz w:val="28"/>
          <w:szCs w:val="40"/>
        </w:rPr>
        <w:t>：</w:t>
      </w:r>
    </w:p>
    <w:p w:rsidR="0029016C" w:rsidRDefault="008E3C26">
      <w:pPr>
        <w:pStyle w:val="Style3"/>
        <w:ind w:firstLine="560"/>
        <w:rPr>
          <w:rFonts w:ascii="仿宋" w:eastAsia="仿宋" w:hAnsi="仿宋" w:cs="仿宋"/>
          <w:sz w:val="28"/>
          <w:szCs w:val="40"/>
        </w:rPr>
      </w:pPr>
      <w:r>
        <w:rPr>
          <w:rFonts w:ascii="仿宋" w:eastAsia="仿宋" w:hAnsi="仿宋" w:cs="仿宋" w:hint="eastAsia"/>
          <w:sz w:val="28"/>
          <w:szCs w:val="40"/>
        </w:rPr>
        <w:t>如我司有幸成为</w:t>
      </w:r>
      <w:r w:rsidR="00013080">
        <w:rPr>
          <w:rFonts w:ascii="仿宋" w:eastAsia="仿宋" w:hAnsi="仿宋" w:cs="仿宋" w:hint="eastAsia"/>
          <w:sz w:val="28"/>
          <w:szCs w:val="40"/>
          <w:u w:val="single"/>
        </w:rPr>
        <w:t>汕尾市人民医院</w:t>
      </w:r>
      <w:r>
        <w:rPr>
          <w:rFonts w:ascii="仿宋" w:eastAsia="仿宋" w:hAnsi="仿宋" w:cs="仿宋" w:hint="eastAsia"/>
          <w:sz w:val="28"/>
          <w:szCs w:val="40"/>
          <w:u w:val="single"/>
        </w:rPr>
        <w:t>车辆定点加油服务项目</w:t>
      </w:r>
      <w:r>
        <w:rPr>
          <w:rFonts w:ascii="仿宋" w:eastAsia="仿宋" w:hAnsi="仿宋" w:cs="仿宋" w:hint="eastAsia"/>
          <w:sz w:val="28"/>
          <w:szCs w:val="40"/>
        </w:rPr>
        <w:t>的成交供应商，我司承诺：提供的加油卡能在全国通用。</w:t>
      </w:r>
    </w:p>
    <w:p w:rsidR="0029016C" w:rsidRDefault="008E3C26">
      <w:pPr>
        <w:ind w:firstLineChars="500" w:firstLine="1400"/>
        <w:rPr>
          <w:rFonts w:ascii="仿宋" w:eastAsia="仿宋" w:hAnsi="仿宋" w:cs="仿宋"/>
          <w:sz w:val="20"/>
          <w:szCs w:val="20"/>
        </w:rPr>
      </w:pPr>
      <w:r>
        <w:rPr>
          <w:rFonts w:ascii="仿宋" w:eastAsia="仿宋" w:hAnsi="仿宋" w:cs="仿宋"/>
          <w:sz w:val="28"/>
          <w:szCs w:val="40"/>
        </w:rPr>
        <w:t>特此承诺。</w:t>
      </w:r>
    </w:p>
    <w:p w:rsidR="0029016C" w:rsidRDefault="008E3C26">
      <w:pPr>
        <w:rPr>
          <w:rFonts w:ascii="仿宋" w:eastAsia="仿宋" w:hAnsi="仿宋" w:cs="仿宋"/>
          <w:sz w:val="20"/>
          <w:szCs w:val="20"/>
        </w:rPr>
      </w:pPr>
      <w:r>
        <w:rPr>
          <w:rFonts w:ascii="仿宋" w:eastAsia="仿宋" w:hAnsi="仿宋" w:cs="仿宋" w:hint="eastAsia"/>
          <w:sz w:val="20"/>
          <w:szCs w:val="20"/>
        </w:rPr>
        <w:t>注：供应商应根据实际情况如实提供，加盖公章。</w:t>
      </w:r>
    </w:p>
    <w:p w:rsidR="0029016C" w:rsidRDefault="0029016C">
      <w:pPr>
        <w:shd w:val="clear" w:color="auto" w:fill="FFFFFF"/>
        <w:adjustRightInd w:val="0"/>
        <w:snapToGrid w:val="0"/>
        <w:spacing w:line="360" w:lineRule="auto"/>
        <w:jc w:val="center"/>
        <w:rPr>
          <w:rFonts w:ascii="黑体" w:eastAsia="黑体" w:hAnsi="黑体" w:cs="黑体"/>
          <w:b/>
          <w:bCs/>
          <w:sz w:val="40"/>
          <w:szCs w:val="40"/>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rPr>
          <w:rFonts w:ascii="仿宋" w:eastAsia="仿宋" w:hAnsi="仿宋" w:cs="仿宋"/>
          <w:szCs w:val="21"/>
        </w:rPr>
      </w:pPr>
    </w:p>
    <w:p w:rsidR="0029016C" w:rsidRDefault="008E3C26">
      <w:pPr>
        <w:pStyle w:val="ad"/>
        <w:widowControl/>
        <w:spacing w:beforeAutospacing="0" w:afterAutospacing="0" w:line="320" w:lineRule="exact"/>
        <w:jc w:val="center"/>
        <w:rPr>
          <w:rFonts w:ascii="仿宋" w:eastAsia="仿宋" w:hAnsi="仿宋" w:cs="仿宋"/>
          <w:b/>
          <w:sz w:val="28"/>
          <w:szCs w:val="28"/>
        </w:rPr>
      </w:pPr>
      <w:r>
        <w:rPr>
          <w:rFonts w:ascii="仿宋" w:eastAsia="仿宋" w:hAnsi="仿宋" w:cs="仿宋" w:hint="eastAsia"/>
          <w:b/>
          <w:sz w:val="28"/>
          <w:szCs w:val="28"/>
        </w:rPr>
        <w:t>6、专属服务（如有）</w:t>
      </w:r>
    </w:p>
    <w:p w:rsidR="0029016C" w:rsidRDefault="00013080">
      <w:pPr>
        <w:pStyle w:val="Style3"/>
        <w:ind w:firstLineChars="0" w:firstLine="0"/>
        <w:rPr>
          <w:rFonts w:ascii="仿宋" w:eastAsia="仿宋" w:hAnsi="仿宋" w:cs="仿宋"/>
          <w:sz w:val="28"/>
          <w:szCs w:val="40"/>
        </w:rPr>
      </w:pPr>
      <w:r>
        <w:rPr>
          <w:rFonts w:ascii="仿宋" w:eastAsia="仿宋" w:hAnsi="仿宋" w:cs="仿宋" w:hint="eastAsia"/>
          <w:sz w:val="28"/>
          <w:szCs w:val="40"/>
        </w:rPr>
        <w:t>汕尾市人民医院</w:t>
      </w:r>
      <w:r w:rsidR="008E3C26">
        <w:rPr>
          <w:rFonts w:ascii="仿宋" w:eastAsia="仿宋" w:hAnsi="仿宋" w:cs="仿宋" w:hint="eastAsia"/>
          <w:sz w:val="28"/>
          <w:szCs w:val="40"/>
        </w:rPr>
        <w:t>：</w:t>
      </w:r>
    </w:p>
    <w:p w:rsidR="0029016C" w:rsidRDefault="008E3C26">
      <w:pPr>
        <w:pStyle w:val="Style3"/>
        <w:ind w:firstLine="560"/>
        <w:rPr>
          <w:rFonts w:ascii="仿宋" w:eastAsia="仿宋" w:hAnsi="仿宋" w:cs="仿宋"/>
          <w:sz w:val="28"/>
          <w:szCs w:val="40"/>
        </w:rPr>
      </w:pPr>
      <w:r>
        <w:rPr>
          <w:rFonts w:ascii="仿宋" w:eastAsia="仿宋" w:hAnsi="仿宋" w:cs="仿宋" w:hint="eastAsia"/>
          <w:sz w:val="28"/>
          <w:szCs w:val="40"/>
        </w:rPr>
        <w:t>如我司有幸成为</w:t>
      </w:r>
      <w:r w:rsidR="00013080">
        <w:rPr>
          <w:rFonts w:ascii="仿宋" w:eastAsia="仿宋" w:hAnsi="仿宋" w:cs="仿宋" w:hint="eastAsia"/>
          <w:sz w:val="28"/>
          <w:szCs w:val="40"/>
          <w:u w:val="single"/>
        </w:rPr>
        <w:t>汕尾市人民医院</w:t>
      </w:r>
      <w:r>
        <w:rPr>
          <w:rFonts w:ascii="仿宋" w:eastAsia="仿宋" w:hAnsi="仿宋" w:cs="仿宋" w:hint="eastAsia"/>
          <w:sz w:val="28"/>
          <w:szCs w:val="40"/>
          <w:u w:val="single"/>
        </w:rPr>
        <w:t>车辆定点加油服务项目</w:t>
      </w:r>
      <w:r>
        <w:rPr>
          <w:rFonts w:ascii="仿宋" w:eastAsia="仿宋" w:hAnsi="仿宋" w:cs="仿宋" w:hint="eastAsia"/>
          <w:sz w:val="28"/>
          <w:szCs w:val="40"/>
        </w:rPr>
        <w:t>的成交供应商，我司承诺：贵院职工私人车辆凭有效证件享受同样服务（包括价格优惠、售后服务等）</w:t>
      </w:r>
    </w:p>
    <w:p w:rsidR="0029016C" w:rsidRDefault="008E3C26">
      <w:pPr>
        <w:ind w:firstLineChars="500" w:firstLine="1400"/>
        <w:rPr>
          <w:rFonts w:ascii="仿宋" w:eastAsia="仿宋" w:hAnsi="仿宋" w:cs="仿宋"/>
          <w:sz w:val="20"/>
          <w:szCs w:val="20"/>
        </w:rPr>
      </w:pPr>
      <w:r>
        <w:rPr>
          <w:rFonts w:ascii="仿宋" w:eastAsia="仿宋" w:hAnsi="仿宋" w:cs="仿宋"/>
          <w:sz w:val="28"/>
          <w:szCs w:val="40"/>
        </w:rPr>
        <w:t>特此承诺。</w:t>
      </w:r>
    </w:p>
    <w:p w:rsidR="0029016C" w:rsidRDefault="008E3C26">
      <w:pPr>
        <w:rPr>
          <w:rFonts w:ascii="仿宋" w:eastAsia="仿宋" w:hAnsi="仿宋" w:cs="仿宋"/>
          <w:sz w:val="20"/>
          <w:szCs w:val="20"/>
        </w:rPr>
      </w:pPr>
      <w:r>
        <w:rPr>
          <w:rFonts w:ascii="仿宋" w:eastAsia="仿宋" w:hAnsi="仿宋" w:cs="仿宋" w:hint="eastAsia"/>
          <w:sz w:val="20"/>
          <w:szCs w:val="20"/>
        </w:rPr>
        <w:t>注：供应商应根据实际情况如实提供，加盖公章。</w:t>
      </w:r>
    </w:p>
    <w:p w:rsidR="0029016C" w:rsidRDefault="0029016C">
      <w:pPr>
        <w:shd w:val="clear" w:color="auto" w:fill="FFFFFF"/>
        <w:adjustRightInd w:val="0"/>
        <w:snapToGrid w:val="0"/>
        <w:spacing w:line="360" w:lineRule="auto"/>
        <w:jc w:val="center"/>
        <w:rPr>
          <w:rFonts w:ascii="黑体" w:eastAsia="黑体" w:hAnsi="黑体" w:cs="黑体"/>
          <w:b/>
          <w:bCs/>
          <w:sz w:val="40"/>
          <w:szCs w:val="40"/>
        </w:rPr>
      </w:pP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公司/单位名称（盖章）：</w:t>
      </w:r>
    </w:p>
    <w:p w:rsidR="0029016C" w:rsidRDefault="008E3C26">
      <w:pPr>
        <w:pStyle w:val="a6"/>
        <w:tabs>
          <w:tab w:val="left" w:pos="900"/>
        </w:tabs>
        <w:adjustRightInd w:val="0"/>
        <w:snapToGrid w:val="0"/>
        <w:spacing w:line="360" w:lineRule="auto"/>
        <w:ind w:firstLine="0"/>
        <w:jc w:val="center"/>
        <w:rPr>
          <w:rFonts w:ascii="仿宋" w:eastAsia="仿宋" w:hAnsi="仿宋" w:cs="仿宋"/>
          <w:sz w:val="21"/>
          <w:szCs w:val="21"/>
        </w:rPr>
      </w:pPr>
      <w:r>
        <w:rPr>
          <w:rFonts w:ascii="仿宋" w:eastAsia="仿宋" w:hAnsi="仿宋" w:cs="仿宋" w:hint="eastAsia"/>
          <w:sz w:val="21"/>
          <w:szCs w:val="21"/>
        </w:rPr>
        <w:t xml:space="preserve">                              法定代表人/负责人（签名）：</w:t>
      </w:r>
    </w:p>
    <w:p w:rsidR="0029016C" w:rsidRDefault="008E3C26">
      <w:pPr>
        <w:jc w:val="center"/>
        <w:rPr>
          <w:rFonts w:ascii="仿宋" w:eastAsia="仿宋" w:hAnsi="仿宋" w:cs="仿宋"/>
          <w:szCs w:val="21"/>
        </w:rPr>
      </w:pPr>
      <w:r>
        <w:rPr>
          <w:rFonts w:ascii="仿宋" w:eastAsia="仿宋" w:hAnsi="仿宋" w:cs="仿宋" w:hint="eastAsia"/>
          <w:szCs w:val="21"/>
        </w:rPr>
        <w:t xml:space="preserve">                           日期：    年    月    日</w:t>
      </w:r>
    </w:p>
    <w:p w:rsidR="0029016C" w:rsidRDefault="0029016C">
      <w:pPr>
        <w:pStyle w:val="aa"/>
      </w:pPr>
    </w:p>
    <w:p w:rsidR="0029016C" w:rsidRDefault="0029016C">
      <w:pPr>
        <w:spacing w:line="320" w:lineRule="exact"/>
        <w:jc w:val="center"/>
        <w:rPr>
          <w:rFonts w:ascii="仿宋" w:eastAsia="仿宋" w:hAnsi="仿宋" w:cs="仿宋"/>
          <w:b/>
          <w:kern w:val="0"/>
          <w:sz w:val="28"/>
          <w:szCs w:val="28"/>
        </w:rPr>
      </w:pPr>
    </w:p>
    <w:p w:rsidR="0029016C" w:rsidRDefault="0029016C" w:rsidP="00AA2A80">
      <w:pPr>
        <w:spacing w:line="320" w:lineRule="exact"/>
        <w:rPr>
          <w:rFonts w:ascii="仿宋" w:eastAsia="仿宋" w:hAnsi="仿宋" w:cs="仿宋"/>
          <w:sz w:val="28"/>
          <w:szCs w:val="28"/>
        </w:rPr>
      </w:pPr>
    </w:p>
    <w:sectPr w:rsidR="0029016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328" w:rsidRDefault="002F7328">
      <w:r>
        <w:separator/>
      </w:r>
    </w:p>
  </w:endnote>
  <w:endnote w:type="continuationSeparator" w:id="0">
    <w:p w:rsidR="002F7328" w:rsidRDefault="002F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SimSun-ExtB"/>
    <w:charset w:val="86"/>
    <w:family w:val="modern"/>
    <w:pitch w:val="default"/>
    <w:sig w:usb0="00000000" w:usb1="0000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 w:name="仿宋">
    <w:charset w:val="86"/>
    <w:family w:val="modern"/>
    <w:pitch w:val="fixed"/>
    <w:sig w:usb0="800002BF" w:usb1="38CF7CFA" w:usb2="00000016" w:usb3="00000000" w:csb0="00040001" w:csb1="00000000"/>
    <w:embedRegular r:id="rId1" w:subsetted="1" w:fontKey="{274519E9-04DC-46AA-8E5E-A3CBB3D0014B}"/>
    <w:embedBold r:id="rId2" w:subsetted="1" w:fontKey="{70B70FBA-D838-422C-AC55-FB06C20A30E7}"/>
  </w:font>
  <w:font w:name="微软雅黑">
    <w:panose1 w:val="020B0503020204020204"/>
    <w:charset w:val="86"/>
    <w:family w:val="swiss"/>
    <w:pitch w:val="variable"/>
    <w:sig w:usb0="80000287" w:usb1="28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华文中宋">
    <w:altName w:val="Malgun Gothic Semilight"/>
    <w:charset w:val="86"/>
    <w:family w:val="auto"/>
    <w:pitch w:val="variable"/>
    <w:sig w:usb0="00000000" w:usb1="080F0000" w:usb2="00000010" w:usb3="00000000" w:csb0="0004009F" w:csb1="00000000"/>
  </w:font>
  <w:font w:name="儷宋 Pro">
    <w:altName w:val="宋体"/>
    <w:charset w:val="88"/>
    <w:family w:val="auto"/>
    <w:pitch w:val="default"/>
    <w:sig w:usb0="00000000" w:usb1="00000000" w:usb2="00000016" w:usb3="00000000" w:csb0="00100000" w:csb1="00000000"/>
    <w:embedBold r:id="rId3" w:subsetted="1" w:fontKey="{8E8B2486-6A2C-44E2-9029-40F10D4F53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7FB" w:rsidRDefault="009157FB">
    <w:pPr>
      <w:pStyle w:val="aa"/>
    </w:pPr>
  </w:p>
  <w:p w:rsidR="009157FB" w:rsidRDefault="009157FB">
    <w:pPr>
      <w:pStyle w:val="aa"/>
    </w:pPr>
    <w:r>
      <w:rPr>
        <w:noProof/>
      </w:rPr>
      <mc:AlternateContent>
        <mc:Choice Requires="wps">
          <w:drawing>
            <wp:anchor distT="0" distB="0" distL="0" distR="0" simplePos="0" relativeHeight="251660288" behindDoc="0" locked="0" layoutInCell="1" allowOverlap="1" wp14:anchorId="4144919E" wp14:editId="7E9341DF">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9157FB" w:rsidRDefault="009157FB">
                          <w:pPr>
                            <w:pStyle w:val="aa"/>
                          </w:pPr>
                          <w:r>
                            <w:t>第</w:t>
                          </w:r>
                          <w:r>
                            <w:t xml:space="preserve"> </w:t>
                          </w:r>
                          <w:r>
                            <w:fldChar w:fldCharType="begin"/>
                          </w:r>
                          <w:r>
                            <w:instrText xml:space="preserve"> PAGE  \* MERGEFORMAT </w:instrText>
                          </w:r>
                          <w:r>
                            <w:fldChar w:fldCharType="separate"/>
                          </w:r>
                          <w:r w:rsidR="00933C82">
                            <w:rPr>
                              <w:noProof/>
                            </w:rPr>
                            <w:t>2</w:t>
                          </w:r>
                          <w:r>
                            <w:fldChar w:fldCharType="end"/>
                          </w:r>
                          <w:r>
                            <w:t xml:space="preserve"> </w:t>
                          </w:r>
                          <w:r>
                            <w:t>页</w:t>
                          </w:r>
                          <w:r>
                            <w:t xml:space="preserve"> </w:t>
                          </w:r>
                          <w:r>
                            <w:t>共</w:t>
                          </w:r>
                          <w:r>
                            <w:t xml:space="preserve"> </w:t>
                          </w:r>
                          <w:r w:rsidR="002F7328">
                            <w:fldChar w:fldCharType="begin"/>
                          </w:r>
                          <w:r w:rsidR="002F7328">
                            <w:instrText xml:space="preserve"> NUMPAGES  \* MERGEFORMAT </w:instrText>
                          </w:r>
                          <w:r w:rsidR="002F7328">
                            <w:fldChar w:fldCharType="separate"/>
                          </w:r>
                          <w:r w:rsidR="00933C82">
                            <w:rPr>
                              <w:noProof/>
                            </w:rPr>
                            <w:t>46</w:t>
                          </w:r>
                          <w:r w:rsidR="002F7328">
                            <w:rPr>
                              <w:noProof/>
                            </w:rPr>
                            <w:fldChar w:fldCharType="end"/>
                          </w:r>
                          <w:r>
                            <w:t xml:space="preserve"> </w:t>
                          </w:r>
                          <w:r>
                            <w:t>页</w:t>
                          </w:r>
                        </w:p>
                      </w:txbxContent>
                    </wps:txbx>
                    <wps:bodyPr vert="horz" wrap="none" lIns="0" tIns="0" rIns="0" bIns="0" anchor="t">
                      <a:spAutoFit/>
                    </wps:bodyPr>
                  </wps:wsp>
                </a:graphicData>
              </a:graphic>
            </wp:anchor>
          </w:drawing>
        </mc:Choice>
        <mc:Fallback>
          <w:pict>
            <v:rect id="文本框 3" o:spid="_x0000_s1030"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OyadGLYBAABEAwAADgAAAAAAAAAAAAAAAAAuAgAAZHJzL2Uyb0RvYy54bWxQ&#10;SwECLQAUAAYACAAAACEAe5YwBdYAAAAFAQAADwAAAAAAAAAAAAAAAAAQBAAAZHJzL2Rvd25yZXYu&#10;eG1sUEsFBgAAAAAEAAQA8wAAABMFAAAAAA==&#10;" filled="f" stroked="f">
              <v:textbox style="mso-fit-shape-to-text:t" inset="0,0,0,0">
                <w:txbxContent>
                  <w:p w:rsidR="009157FB" w:rsidRDefault="009157FB">
                    <w:pPr>
                      <w:pStyle w:val="aa"/>
                    </w:pPr>
                    <w:r>
                      <w:t>第</w:t>
                    </w:r>
                    <w:r>
                      <w:t xml:space="preserve"> </w:t>
                    </w:r>
                    <w:r>
                      <w:fldChar w:fldCharType="begin"/>
                    </w:r>
                    <w:r>
                      <w:instrText xml:space="preserve"> PAGE  \* MERGEFORMAT </w:instrText>
                    </w:r>
                    <w:r>
                      <w:fldChar w:fldCharType="separate"/>
                    </w:r>
                    <w:r w:rsidR="00933C82">
                      <w:rPr>
                        <w:noProof/>
                      </w:rPr>
                      <w:t>2</w:t>
                    </w:r>
                    <w:r>
                      <w:fldChar w:fldCharType="end"/>
                    </w:r>
                    <w:r>
                      <w:t xml:space="preserve"> </w:t>
                    </w:r>
                    <w:r>
                      <w:t>页</w:t>
                    </w:r>
                    <w:r>
                      <w:t xml:space="preserve"> </w:t>
                    </w:r>
                    <w:r>
                      <w:t>共</w:t>
                    </w:r>
                    <w:r>
                      <w:t xml:space="preserve"> </w:t>
                    </w:r>
                    <w:r w:rsidR="002F7328">
                      <w:fldChar w:fldCharType="begin"/>
                    </w:r>
                    <w:r w:rsidR="002F7328">
                      <w:instrText xml:space="preserve"> NUMPAGES  \* MERGEFORMAT </w:instrText>
                    </w:r>
                    <w:r w:rsidR="002F7328">
                      <w:fldChar w:fldCharType="separate"/>
                    </w:r>
                    <w:r w:rsidR="00933C82">
                      <w:rPr>
                        <w:noProof/>
                      </w:rPr>
                      <w:t>46</w:t>
                    </w:r>
                    <w:r w:rsidR="002F7328">
                      <w:rPr>
                        <w:noProof/>
                      </w:rPr>
                      <w:fldChar w:fldCharType="end"/>
                    </w:r>
                    <w:r>
                      <w:t xml:space="preserve"> </w:t>
                    </w:r>
                    <w:r>
                      <w:t>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328" w:rsidRDefault="002F7328">
      <w:r>
        <w:separator/>
      </w:r>
    </w:p>
  </w:footnote>
  <w:footnote w:type="continuationSeparator" w:id="0">
    <w:p w:rsidR="002F7328" w:rsidRDefault="002F7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decimal"/>
      <w:suff w:val="nothing"/>
      <w:lvlText w:val="%1、"/>
      <w:lvlJc w:val="left"/>
    </w:lvl>
  </w:abstractNum>
  <w:abstractNum w:abstractNumId="1">
    <w:nsid w:val="16289EEC"/>
    <w:multiLevelType w:val="singleLevel"/>
    <w:tmpl w:val="16289EEC"/>
    <w:lvl w:ilvl="0">
      <w:start w:val="1"/>
      <w:numFmt w:val="decimal"/>
      <w:suff w:val="nothing"/>
      <w:lvlText w:val="（%1）"/>
      <w:lvlJc w:val="left"/>
    </w:lvl>
  </w:abstractNum>
  <w:abstractNum w:abstractNumId="2">
    <w:nsid w:val="220BD539"/>
    <w:multiLevelType w:val="singleLevel"/>
    <w:tmpl w:val="220BD539"/>
    <w:lvl w:ilvl="0">
      <w:start w:val="1"/>
      <w:numFmt w:val="decimal"/>
      <w:suff w:val="nothing"/>
      <w:lvlText w:val="（%1）"/>
      <w:lvlJc w:val="left"/>
    </w:lvl>
  </w:abstractNum>
  <w:abstractNum w:abstractNumId="3">
    <w:nsid w:val="4AC049ED"/>
    <w:multiLevelType w:val="singleLevel"/>
    <w:tmpl w:val="4AC049ED"/>
    <w:lvl w:ilvl="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YjUzNmJiNGMzZjAwNTE2ODRjOThlYjQ0MjhmYjMifQ=="/>
  </w:docVars>
  <w:rsids>
    <w:rsidRoot w:val="0029016C"/>
    <w:rsid w:val="C6EFA792"/>
    <w:rsid w:val="CF9FE227"/>
    <w:rsid w:val="D97F6B8C"/>
    <w:rsid w:val="DFFF73AD"/>
    <w:rsid w:val="E161F371"/>
    <w:rsid w:val="E7FC3E28"/>
    <w:rsid w:val="EDFFAEA5"/>
    <w:rsid w:val="EED5605D"/>
    <w:rsid w:val="EFD5D502"/>
    <w:rsid w:val="F3B5A363"/>
    <w:rsid w:val="F696E3E0"/>
    <w:rsid w:val="F7FE5B82"/>
    <w:rsid w:val="FCFA4225"/>
    <w:rsid w:val="FCFD1992"/>
    <w:rsid w:val="FD4E47C0"/>
    <w:rsid w:val="FDDF4316"/>
    <w:rsid w:val="FDF62535"/>
    <w:rsid w:val="FFB93F53"/>
    <w:rsid w:val="FFEDB67C"/>
    <w:rsid w:val="00013080"/>
    <w:rsid w:val="000515D7"/>
    <w:rsid w:val="000576A0"/>
    <w:rsid w:val="00091DBF"/>
    <w:rsid w:val="000F643D"/>
    <w:rsid w:val="00143931"/>
    <w:rsid w:val="001E6FE3"/>
    <w:rsid w:val="0021648A"/>
    <w:rsid w:val="0029016C"/>
    <w:rsid w:val="002B06D1"/>
    <w:rsid w:val="002E01C1"/>
    <w:rsid w:val="002F0ACB"/>
    <w:rsid w:val="002F7328"/>
    <w:rsid w:val="00313E23"/>
    <w:rsid w:val="00317733"/>
    <w:rsid w:val="003338AF"/>
    <w:rsid w:val="00351550"/>
    <w:rsid w:val="00352AA2"/>
    <w:rsid w:val="00377076"/>
    <w:rsid w:val="003C40FB"/>
    <w:rsid w:val="004175B3"/>
    <w:rsid w:val="004262A3"/>
    <w:rsid w:val="0048449D"/>
    <w:rsid w:val="004970C9"/>
    <w:rsid w:val="004B5C97"/>
    <w:rsid w:val="004C31BE"/>
    <w:rsid w:val="004E627F"/>
    <w:rsid w:val="00501AE5"/>
    <w:rsid w:val="005030C2"/>
    <w:rsid w:val="005030E7"/>
    <w:rsid w:val="0052758A"/>
    <w:rsid w:val="00535BC2"/>
    <w:rsid w:val="00547AF4"/>
    <w:rsid w:val="00557259"/>
    <w:rsid w:val="00571A23"/>
    <w:rsid w:val="00581A63"/>
    <w:rsid w:val="005F1BB1"/>
    <w:rsid w:val="005F6E80"/>
    <w:rsid w:val="006137DB"/>
    <w:rsid w:val="00632114"/>
    <w:rsid w:val="006429A7"/>
    <w:rsid w:val="00645991"/>
    <w:rsid w:val="006730EC"/>
    <w:rsid w:val="0069744B"/>
    <w:rsid w:val="00710651"/>
    <w:rsid w:val="00765FCA"/>
    <w:rsid w:val="00775A68"/>
    <w:rsid w:val="00783CC9"/>
    <w:rsid w:val="0081049B"/>
    <w:rsid w:val="00814791"/>
    <w:rsid w:val="0084511A"/>
    <w:rsid w:val="0088036A"/>
    <w:rsid w:val="00892CD9"/>
    <w:rsid w:val="008A0663"/>
    <w:rsid w:val="008E3C26"/>
    <w:rsid w:val="008E6D81"/>
    <w:rsid w:val="009157FB"/>
    <w:rsid w:val="00933C82"/>
    <w:rsid w:val="00986329"/>
    <w:rsid w:val="009D2A4E"/>
    <w:rsid w:val="009E54DD"/>
    <w:rsid w:val="00A43522"/>
    <w:rsid w:val="00A63D05"/>
    <w:rsid w:val="00AA2A80"/>
    <w:rsid w:val="00AD5B8C"/>
    <w:rsid w:val="00AE4E5E"/>
    <w:rsid w:val="00BE32F3"/>
    <w:rsid w:val="00C04E3B"/>
    <w:rsid w:val="00C11035"/>
    <w:rsid w:val="00C242E1"/>
    <w:rsid w:val="00CE582F"/>
    <w:rsid w:val="00CF5955"/>
    <w:rsid w:val="00D86F8B"/>
    <w:rsid w:val="00E16F09"/>
    <w:rsid w:val="00E438FC"/>
    <w:rsid w:val="00E571C7"/>
    <w:rsid w:val="00E6085E"/>
    <w:rsid w:val="00EA6523"/>
    <w:rsid w:val="00EB7E60"/>
    <w:rsid w:val="00EF217B"/>
    <w:rsid w:val="00EF6B29"/>
    <w:rsid w:val="00F6684C"/>
    <w:rsid w:val="00F66F31"/>
    <w:rsid w:val="00F877C5"/>
    <w:rsid w:val="00FC748C"/>
    <w:rsid w:val="010D427B"/>
    <w:rsid w:val="011D2710"/>
    <w:rsid w:val="012515C4"/>
    <w:rsid w:val="012A1CAE"/>
    <w:rsid w:val="0132783D"/>
    <w:rsid w:val="013456BD"/>
    <w:rsid w:val="015D6C7C"/>
    <w:rsid w:val="016D4D19"/>
    <w:rsid w:val="017A0040"/>
    <w:rsid w:val="01871BBE"/>
    <w:rsid w:val="019519E2"/>
    <w:rsid w:val="019D4A36"/>
    <w:rsid w:val="019F33EB"/>
    <w:rsid w:val="01A00C4B"/>
    <w:rsid w:val="01A56261"/>
    <w:rsid w:val="01A7022B"/>
    <w:rsid w:val="01A949D5"/>
    <w:rsid w:val="01AA7D1B"/>
    <w:rsid w:val="01AB5316"/>
    <w:rsid w:val="01B36CD0"/>
    <w:rsid w:val="01BF37C7"/>
    <w:rsid w:val="01C37937"/>
    <w:rsid w:val="01CB0B5A"/>
    <w:rsid w:val="01CB14D4"/>
    <w:rsid w:val="01DA2D9E"/>
    <w:rsid w:val="01E02231"/>
    <w:rsid w:val="01EC3E90"/>
    <w:rsid w:val="01F36FCC"/>
    <w:rsid w:val="01FA6CF6"/>
    <w:rsid w:val="02012CC2"/>
    <w:rsid w:val="022E6257"/>
    <w:rsid w:val="024E4B4B"/>
    <w:rsid w:val="02535CBD"/>
    <w:rsid w:val="0261563C"/>
    <w:rsid w:val="027125E7"/>
    <w:rsid w:val="027F2F56"/>
    <w:rsid w:val="02820350"/>
    <w:rsid w:val="02903272"/>
    <w:rsid w:val="029554EB"/>
    <w:rsid w:val="029877CB"/>
    <w:rsid w:val="02BA6838"/>
    <w:rsid w:val="02C1531D"/>
    <w:rsid w:val="02D5369F"/>
    <w:rsid w:val="02E3314E"/>
    <w:rsid w:val="031908E6"/>
    <w:rsid w:val="031A4A2D"/>
    <w:rsid w:val="031D0480"/>
    <w:rsid w:val="0341020B"/>
    <w:rsid w:val="035B7B35"/>
    <w:rsid w:val="03842532"/>
    <w:rsid w:val="03870314"/>
    <w:rsid w:val="038D5B12"/>
    <w:rsid w:val="03901F77"/>
    <w:rsid w:val="03A10CAA"/>
    <w:rsid w:val="03A5079A"/>
    <w:rsid w:val="03A72764"/>
    <w:rsid w:val="03A964DC"/>
    <w:rsid w:val="03AE6494"/>
    <w:rsid w:val="03B44E81"/>
    <w:rsid w:val="03CC06C2"/>
    <w:rsid w:val="03D66BA6"/>
    <w:rsid w:val="03F31506"/>
    <w:rsid w:val="03FB485E"/>
    <w:rsid w:val="04042A2C"/>
    <w:rsid w:val="04114082"/>
    <w:rsid w:val="041727A6"/>
    <w:rsid w:val="04177352"/>
    <w:rsid w:val="041807DF"/>
    <w:rsid w:val="04194CE4"/>
    <w:rsid w:val="04227EBC"/>
    <w:rsid w:val="04254C1F"/>
    <w:rsid w:val="043B4291"/>
    <w:rsid w:val="043D6C25"/>
    <w:rsid w:val="044216AA"/>
    <w:rsid w:val="0442172A"/>
    <w:rsid w:val="04472DF8"/>
    <w:rsid w:val="0455069A"/>
    <w:rsid w:val="04553F6E"/>
    <w:rsid w:val="046B3792"/>
    <w:rsid w:val="046C1CCC"/>
    <w:rsid w:val="047A39D5"/>
    <w:rsid w:val="04854C5A"/>
    <w:rsid w:val="049D5915"/>
    <w:rsid w:val="04A808CB"/>
    <w:rsid w:val="04AA5D15"/>
    <w:rsid w:val="04B01740"/>
    <w:rsid w:val="04BD1B14"/>
    <w:rsid w:val="04BF3ADE"/>
    <w:rsid w:val="04CE3D21"/>
    <w:rsid w:val="04DA6B4D"/>
    <w:rsid w:val="04E13A54"/>
    <w:rsid w:val="04EA30F5"/>
    <w:rsid w:val="04EB48D3"/>
    <w:rsid w:val="04ED2C67"/>
    <w:rsid w:val="04FA4B16"/>
    <w:rsid w:val="051A79BA"/>
    <w:rsid w:val="0530678A"/>
    <w:rsid w:val="055749B2"/>
    <w:rsid w:val="055929F6"/>
    <w:rsid w:val="056D52E8"/>
    <w:rsid w:val="058663AA"/>
    <w:rsid w:val="058A5E9A"/>
    <w:rsid w:val="058F1340"/>
    <w:rsid w:val="0596483F"/>
    <w:rsid w:val="05976809"/>
    <w:rsid w:val="059C769C"/>
    <w:rsid w:val="05A94B09"/>
    <w:rsid w:val="05B25D00"/>
    <w:rsid w:val="05D97573"/>
    <w:rsid w:val="05DA3605"/>
    <w:rsid w:val="05DE7F94"/>
    <w:rsid w:val="05E0766C"/>
    <w:rsid w:val="05F03B35"/>
    <w:rsid w:val="05F176EB"/>
    <w:rsid w:val="05F45A09"/>
    <w:rsid w:val="06044B6E"/>
    <w:rsid w:val="06175254"/>
    <w:rsid w:val="06227AE0"/>
    <w:rsid w:val="0627193B"/>
    <w:rsid w:val="06320ED0"/>
    <w:rsid w:val="063B7194"/>
    <w:rsid w:val="06415503"/>
    <w:rsid w:val="06474FFE"/>
    <w:rsid w:val="064F0B33"/>
    <w:rsid w:val="065A4DD0"/>
    <w:rsid w:val="065E2D1E"/>
    <w:rsid w:val="06604E4C"/>
    <w:rsid w:val="06654655"/>
    <w:rsid w:val="066761DB"/>
    <w:rsid w:val="06695AAF"/>
    <w:rsid w:val="067601CC"/>
    <w:rsid w:val="06915006"/>
    <w:rsid w:val="069468A4"/>
    <w:rsid w:val="06956ECC"/>
    <w:rsid w:val="069B7C33"/>
    <w:rsid w:val="06A70A91"/>
    <w:rsid w:val="06B141BC"/>
    <w:rsid w:val="06C3238E"/>
    <w:rsid w:val="06D03D80"/>
    <w:rsid w:val="06D80E87"/>
    <w:rsid w:val="06DD649D"/>
    <w:rsid w:val="06E86F68"/>
    <w:rsid w:val="06E93526"/>
    <w:rsid w:val="06F832D7"/>
    <w:rsid w:val="06F85F55"/>
    <w:rsid w:val="070007F9"/>
    <w:rsid w:val="07140111"/>
    <w:rsid w:val="071C5217"/>
    <w:rsid w:val="071D5F97"/>
    <w:rsid w:val="071D689A"/>
    <w:rsid w:val="07230354"/>
    <w:rsid w:val="07245E7A"/>
    <w:rsid w:val="07246A32"/>
    <w:rsid w:val="072B6D2B"/>
    <w:rsid w:val="072D39FC"/>
    <w:rsid w:val="07375BAD"/>
    <w:rsid w:val="07520C39"/>
    <w:rsid w:val="07612C3D"/>
    <w:rsid w:val="077E37DC"/>
    <w:rsid w:val="077F6D24"/>
    <w:rsid w:val="07967398"/>
    <w:rsid w:val="07B0770E"/>
    <w:rsid w:val="07C21A73"/>
    <w:rsid w:val="07C80E13"/>
    <w:rsid w:val="07C81D7B"/>
    <w:rsid w:val="07DD1901"/>
    <w:rsid w:val="07E01DA1"/>
    <w:rsid w:val="07EA0E72"/>
    <w:rsid w:val="08163A15"/>
    <w:rsid w:val="081F7C9A"/>
    <w:rsid w:val="082A5712"/>
    <w:rsid w:val="08310D23"/>
    <w:rsid w:val="083C7E5C"/>
    <w:rsid w:val="084F212B"/>
    <w:rsid w:val="08511DEB"/>
    <w:rsid w:val="087557F4"/>
    <w:rsid w:val="087D7E42"/>
    <w:rsid w:val="08955281"/>
    <w:rsid w:val="089F7BFD"/>
    <w:rsid w:val="08A2174C"/>
    <w:rsid w:val="08A819EE"/>
    <w:rsid w:val="08F234A7"/>
    <w:rsid w:val="09045F63"/>
    <w:rsid w:val="09092BB3"/>
    <w:rsid w:val="0909688E"/>
    <w:rsid w:val="090B4B94"/>
    <w:rsid w:val="092C393D"/>
    <w:rsid w:val="09320D22"/>
    <w:rsid w:val="093C195F"/>
    <w:rsid w:val="094620D8"/>
    <w:rsid w:val="09532A47"/>
    <w:rsid w:val="09595B66"/>
    <w:rsid w:val="09682A95"/>
    <w:rsid w:val="096E162E"/>
    <w:rsid w:val="097529BD"/>
    <w:rsid w:val="09756B79"/>
    <w:rsid w:val="0978425B"/>
    <w:rsid w:val="098018B6"/>
    <w:rsid w:val="09866978"/>
    <w:rsid w:val="09883D78"/>
    <w:rsid w:val="099472E7"/>
    <w:rsid w:val="0998469B"/>
    <w:rsid w:val="099E4BD4"/>
    <w:rsid w:val="09A32E0B"/>
    <w:rsid w:val="09A45050"/>
    <w:rsid w:val="09C33728"/>
    <w:rsid w:val="09C6172E"/>
    <w:rsid w:val="09CB6A81"/>
    <w:rsid w:val="09CC40BF"/>
    <w:rsid w:val="09D27E0F"/>
    <w:rsid w:val="09D516AE"/>
    <w:rsid w:val="09DE2029"/>
    <w:rsid w:val="09E64735"/>
    <w:rsid w:val="09E65669"/>
    <w:rsid w:val="09F2400E"/>
    <w:rsid w:val="09FB6267"/>
    <w:rsid w:val="09FC06EE"/>
    <w:rsid w:val="0A0F2B6E"/>
    <w:rsid w:val="0A187F18"/>
    <w:rsid w:val="0A1B17B6"/>
    <w:rsid w:val="0A1E7B92"/>
    <w:rsid w:val="0A2604A1"/>
    <w:rsid w:val="0A382368"/>
    <w:rsid w:val="0A3D797F"/>
    <w:rsid w:val="0A481901"/>
    <w:rsid w:val="0A56459C"/>
    <w:rsid w:val="0A5C7260"/>
    <w:rsid w:val="0A687CCA"/>
    <w:rsid w:val="0A695D54"/>
    <w:rsid w:val="0A775C8D"/>
    <w:rsid w:val="0A851326"/>
    <w:rsid w:val="0A8F3F52"/>
    <w:rsid w:val="0AA047FC"/>
    <w:rsid w:val="0AA329B0"/>
    <w:rsid w:val="0AA7129C"/>
    <w:rsid w:val="0AB94B2B"/>
    <w:rsid w:val="0ACE5975"/>
    <w:rsid w:val="0AD14DBB"/>
    <w:rsid w:val="0AD3358C"/>
    <w:rsid w:val="0AE02304"/>
    <w:rsid w:val="0AE67C80"/>
    <w:rsid w:val="0AE95411"/>
    <w:rsid w:val="0AEC2013"/>
    <w:rsid w:val="0AEE2870"/>
    <w:rsid w:val="0AF50259"/>
    <w:rsid w:val="0AF53DB5"/>
    <w:rsid w:val="0AF85654"/>
    <w:rsid w:val="0AFB5144"/>
    <w:rsid w:val="0AFC15E8"/>
    <w:rsid w:val="0B0F4ED0"/>
    <w:rsid w:val="0B116A1F"/>
    <w:rsid w:val="0B124B91"/>
    <w:rsid w:val="0B224DC6"/>
    <w:rsid w:val="0B245807"/>
    <w:rsid w:val="0B4275FD"/>
    <w:rsid w:val="0B505490"/>
    <w:rsid w:val="0B60389D"/>
    <w:rsid w:val="0B6571D3"/>
    <w:rsid w:val="0B6A6FC8"/>
    <w:rsid w:val="0B7274C4"/>
    <w:rsid w:val="0B745622"/>
    <w:rsid w:val="0B7D6235"/>
    <w:rsid w:val="0B8607BC"/>
    <w:rsid w:val="0B882E7B"/>
    <w:rsid w:val="0BA20B87"/>
    <w:rsid w:val="0BC67F78"/>
    <w:rsid w:val="0BD25B76"/>
    <w:rsid w:val="0BDE0CED"/>
    <w:rsid w:val="0BDE2A9B"/>
    <w:rsid w:val="0BDF6813"/>
    <w:rsid w:val="0BE467D4"/>
    <w:rsid w:val="0C057227"/>
    <w:rsid w:val="0C0F534B"/>
    <w:rsid w:val="0C246C30"/>
    <w:rsid w:val="0C355AA8"/>
    <w:rsid w:val="0C37273E"/>
    <w:rsid w:val="0C375060"/>
    <w:rsid w:val="0C405504"/>
    <w:rsid w:val="0C580BFC"/>
    <w:rsid w:val="0C71390F"/>
    <w:rsid w:val="0C756362"/>
    <w:rsid w:val="0C7C23AA"/>
    <w:rsid w:val="0C7E054E"/>
    <w:rsid w:val="0C8830E9"/>
    <w:rsid w:val="0C930BAE"/>
    <w:rsid w:val="0C9F6D19"/>
    <w:rsid w:val="0CA830A9"/>
    <w:rsid w:val="0CB67574"/>
    <w:rsid w:val="0CC267E6"/>
    <w:rsid w:val="0CC51EAD"/>
    <w:rsid w:val="0CDB6FDB"/>
    <w:rsid w:val="0CE659DE"/>
    <w:rsid w:val="0D1150F2"/>
    <w:rsid w:val="0D1C7D1F"/>
    <w:rsid w:val="0D1F590A"/>
    <w:rsid w:val="0D3342DC"/>
    <w:rsid w:val="0D3928BE"/>
    <w:rsid w:val="0D447276"/>
    <w:rsid w:val="0D466B4A"/>
    <w:rsid w:val="0D4903E8"/>
    <w:rsid w:val="0D4A4AC2"/>
    <w:rsid w:val="0D51729D"/>
    <w:rsid w:val="0D5D4F39"/>
    <w:rsid w:val="0D605D6D"/>
    <w:rsid w:val="0D63594E"/>
    <w:rsid w:val="0D643474"/>
    <w:rsid w:val="0D674D12"/>
    <w:rsid w:val="0D740A27"/>
    <w:rsid w:val="0D7C256C"/>
    <w:rsid w:val="0D8B180E"/>
    <w:rsid w:val="0D9A6E96"/>
    <w:rsid w:val="0DA72454"/>
    <w:rsid w:val="0DC064DE"/>
    <w:rsid w:val="0DC91529"/>
    <w:rsid w:val="0DD26630"/>
    <w:rsid w:val="0DD759F4"/>
    <w:rsid w:val="0DF026E6"/>
    <w:rsid w:val="0E26072A"/>
    <w:rsid w:val="0E3B16EB"/>
    <w:rsid w:val="0E3E1F17"/>
    <w:rsid w:val="0E480BC8"/>
    <w:rsid w:val="0E576B35"/>
    <w:rsid w:val="0E5C041E"/>
    <w:rsid w:val="0E73334B"/>
    <w:rsid w:val="0E7911EE"/>
    <w:rsid w:val="0E896B75"/>
    <w:rsid w:val="0EA0228A"/>
    <w:rsid w:val="0EA537AD"/>
    <w:rsid w:val="0EA55AF2"/>
    <w:rsid w:val="0EAF4BC3"/>
    <w:rsid w:val="0EBA17AC"/>
    <w:rsid w:val="0EC115B0"/>
    <w:rsid w:val="0ECA37AB"/>
    <w:rsid w:val="0ECA4B48"/>
    <w:rsid w:val="0ECC7523"/>
    <w:rsid w:val="0ED21F60"/>
    <w:rsid w:val="0EEA1757"/>
    <w:rsid w:val="0EF56BA2"/>
    <w:rsid w:val="0F060D61"/>
    <w:rsid w:val="0F0A3BA7"/>
    <w:rsid w:val="0F111EEE"/>
    <w:rsid w:val="0F20466E"/>
    <w:rsid w:val="0F312AB7"/>
    <w:rsid w:val="0F39623B"/>
    <w:rsid w:val="0F684F69"/>
    <w:rsid w:val="0F7D081D"/>
    <w:rsid w:val="0F824086"/>
    <w:rsid w:val="0F84395A"/>
    <w:rsid w:val="0F8A6A96"/>
    <w:rsid w:val="0F8C6CB2"/>
    <w:rsid w:val="0FAE09D7"/>
    <w:rsid w:val="0FD333AD"/>
    <w:rsid w:val="0FDD306A"/>
    <w:rsid w:val="0FE402FD"/>
    <w:rsid w:val="0FE64614"/>
    <w:rsid w:val="0FE935C2"/>
    <w:rsid w:val="0FF64060"/>
    <w:rsid w:val="0FF92CE7"/>
    <w:rsid w:val="0FFA1E6E"/>
    <w:rsid w:val="0FFC7994"/>
    <w:rsid w:val="0FFF1232"/>
    <w:rsid w:val="0FFF4F27"/>
    <w:rsid w:val="10030D22"/>
    <w:rsid w:val="10086339"/>
    <w:rsid w:val="101A0FF9"/>
    <w:rsid w:val="101C1DE4"/>
    <w:rsid w:val="101F3682"/>
    <w:rsid w:val="1028542E"/>
    <w:rsid w:val="102F63B0"/>
    <w:rsid w:val="103233B6"/>
    <w:rsid w:val="104220FC"/>
    <w:rsid w:val="10431903"/>
    <w:rsid w:val="10516C6D"/>
    <w:rsid w:val="10533619"/>
    <w:rsid w:val="1060794F"/>
    <w:rsid w:val="106418F5"/>
    <w:rsid w:val="106474BB"/>
    <w:rsid w:val="10713A54"/>
    <w:rsid w:val="1071735E"/>
    <w:rsid w:val="107E484D"/>
    <w:rsid w:val="108A1444"/>
    <w:rsid w:val="108D4A90"/>
    <w:rsid w:val="10AA2913"/>
    <w:rsid w:val="10B169D0"/>
    <w:rsid w:val="10B244F7"/>
    <w:rsid w:val="10D601E5"/>
    <w:rsid w:val="10D80401"/>
    <w:rsid w:val="10DE3B20"/>
    <w:rsid w:val="10DF7692"/>
    <w:rsid w:val="10E072B6"/>
    <w:rsid w:val="10F60887"/>
    <w:rsid w:val="110C1E59"/>
    <w:rsid w:val="110D7FF0"/>
    <w:rsid w:val="1111746F"/>
    <w:rsid w:val="111807FE"/>
    <w:rsid w:val="111A52F1"/>
    <w:rsid w:val="111E1B8C"/>
    <w:rsid w:val="11205904"/>
    <w:rsid w:val="11252F1A"/>
    <w:rsid w:val="112F4F5E"/>
    <w:rsid w:val="113104DE"/>
    <w:rsid w:val="114C71BE"/>
    <w:rsid w:val="11511F61"/>
    <w:rsid w:val="11547A7F"/>
    <w:rsid w:val="115B32E4"/>
    <w:rsid w:val="11743FE9"/>
    <w:rsid w:val="117D7F3D"/>
    <w:rsid w:val="119B4D4D"/>
    <w:rsid w:val="11A65AC9"/>
    <w:rsid w:val="11B903EC"/>
    <w:rsid w:val="11BE0516"/>
    <w:rsid w:val="11C12C43"/>
    <w:rsid w:val="11C224D4"/>
    <w:rsid w:val="11C95F9C"/>
    <w:rsid w:val="11CE73AE"/>
    <w:rsid w:val="11E4445B"/>
    <w:rsid w:val="11E608FC"/>
    <w:rsid w:val="11F272A1"/>
    <w:rsid w:val="11F8062F"/>
    <w:rsid w:val="120633E6"/>
    <w:rsid w:val="12072620"/>
    <w:rsid w:val="120E1C01"/>
    <w:rsid w:val="121A714F"/>
    <w:rsid w:val="124710FE"/>
    <w:rsid w:val="12485112"/>
    <w:rsid w:val="124A70DD"/>
    <w:rsid w:val="12555A81"/>
    <w:rsid w:val="125C13A6"/>
    <w:rsid w:val="12661A3D"/>
    <w:rsid w:val="12790D45"/>
    <w:rsid w:val="127A7296"/>
    <w:rsid w:val="12994089"/>
    <w:rsid w:val="12A762DD"/>
    <w:rsid w:val="12A83E03"/>
    <w:rsid w:val="12AD766B"/>
    <w:rsid w:val="12B465DC"/>
    <w:rsid w:val="12BD2877"/>
    <w:rsid w:val="12C14EC5"/>
    <w:rsid w:val="12D90460"/>
    <w:rsid w:val="12E14DFB"/>
    <w:rsid w:val="12E84200"/>
    <w:rsid w:val="12EF3EDA"/>
    <w:rsid w:val="12FC5EFD"/>
    <w:rsid w:val="13037AFF"/>
    <w:rsid w:val="13080198"/>
    <w:rsid w:val="131A1EB8"/>
    <w:rsid w:val="131C5581"/>
    <w:rsid w:val="131E2317"/>
    <w:rsid w:val="131E6CD1"/>
    <w:rsid w:val="13237F17"/>
    <w:rsid w:val="13561AB1"/>
    <w:rsid w:val="135B2C24"/>
    <w:rsid w:val="135D699C"/>
    <w:rsid w:val="1360023A"/>
    <w:rsid w:val="136724D4"/>
    <w:rsid w:val="137B212C"/>
    <w:rsid w:val="137B71F5"/>
    <w:rsid w:val="138045A5"/>
    <w:rsid w:val="13835A87"/>
    <w:rsid w:val="13845D50"/>
    <w:rsid w:val="138E124B"/>
    <w:rsid w:val="138F0872"/>
    <w:rsid w:val="139879D4"/>
    <w:rsid w:val="13AE5449"/>
    <w:rsid w:val="13D25245"/>
    <w:rsid w:val="13F25F1E"/>
    <w:rsid w:val="13F56BD4"/>
    <w:rsid w:val="13F84916"/>
    <w:rsid w:val="140A109B"/>
    <w:rsid w:val="140A47D1"/>
    <w:rsid w:val="14142AEA"/>
    <w:rsid w:val="143771ED"/>
    <w:rsid w:val="143911CB"/>
    <w:rsid w:val="14424FAF"/>
    <w:rsid w:val="14425B91"/>
    <w:rsid w:val="14463CEB"/>
    <w:rsid w:val="144D4C62"/>
    <w:rsid w:val="145F3C91"/>
    <w:rsid w:val="14636F44"/>
    <w:rsid w:val="1469652F"/>
    <w:rsid w:val="146B158C"/>
    <w:rsid w:val="14706BA3"/>
    <w:rsid w:val="14795A57"/>
    <w:rsid w:val="14891A12"/>
    <w:rsid w:val="148F7029"/>
    <w:rsid w:val="14B416E5"/>
    <w:rsid w:val="14BC7869"/>
    <w:rsid w:val="14BD1DC5"/>
    <w:rsid w:val="14DE58BA"/>
    <w:rsid w:val="14E26D94"/>
    <w:rsid w:val="14F47714"/>
    <w:rsid w:val="14FC21E4"/>
    <w:rsid w:val="151632A6"/>
    <w:rsid w:val="15183F8A"/>
    <w:rsid w:val="152B7943"/>
    <w:rsid w:val="15316332"/>
    <w:rsid w:val="15351D62"/>
    <w:rsid w:val="15360A41"/>
    <w:rsid w:val="153D7608"/>
    <w:rsid w:val="154455E6"/>
    <w:rsid w:val="15466355"/>
    <w:rsid w:val="154D2A40"/>
    <w:rsid w:val="15671D54"/>
    <w:rsid w:val="157924A9"/>
    <w:rsid w:val="1599334B"/>
    <w:rsid w:val="15B72137"/>
    <w:rsid w:val="15BF18E5"/>
    <w:rsid w:val="15C745A0"/>
    <w:rsid w:val="15CE43FE"/>
    <w:rsid w:val="15D05B4B"/>
    <w:rsid w:val="15E7531B"/>
    <w:rsid w:val="15ED1FDD"/>
    <w:rsid w:val="15ED7C1A"/>
    <w:rsid w:val="15F05EED"/>
    <w:rsid w:val="15FD7FC2"/>
    <w:rsid w:val="16000332"/>
    <w:rsid w:val="1602382A"/>
    <w:rsid w:val="160C6ECE"/>
    <w:rsid w:val="160F7CF5"/>
    <w:rsid w:val="161651B5"/>
    <w:rsid w:val="161A6DC6"/>
    <w:rsid w:val="161B6FCD"/>
    <w:rsid w:val="1620179D"/>
    <w:rsid w:val="16315EBE"/>
    <w:rsid w:val="163D2AB4"/>
    <w:rsid w:val="16404E7B"/>
    <w:rsid w:val="16504596"/>
    <w:rsid w:val="16610D1A"/>
    <w:rsid w:val="166E62D3"/>
    <w:rsid w:val="166E6E23"/>
    <w:rsid w:val="167B2CE0"/>
    <w:rsid w:val="167D7355"/>
    <w:rsid w:val="167F4E7B"/>
    <w:rsid w:val="16866209"/>
    <w:rsid w:val="168A22DD"/>
    <w:rsid w:val="16922FCB"/>
    <w:rsid w:val="169A5D84"/>
    <w:rsid w:val="16AD19E8"/>
    <w:rsid w:val="16B234A2"/>
    <w:rsid w:val="16B96A57"/>
    <w:rsid w:val="16CB00C0"/>
    <w:rsid w:val="16D301F3"/>
    <w:rsid w:val="16E01DBD"/>
    <w:rsid w:val="16E64EFA"/>
    <w:rsid w:val="16E67F69"/>
    <w:rsid w:val="16EA2C3C"/>
    <w:rsid w:val="16EA49EA"/>
    <w:rsid w:val="16F5040B"/>
    <w:rsid w:val="1703785A"/>
    <w:rsid w:val="170434D7"/>
    <w:rsid w:val="17105CC1"/>
    <w:rsid w:val="17167ACC"/>
    <w:rsid w:val="17295C97"/>
    <w:rsid w:val="1734037F"/>
    <w:rsid w:val="1735378C"/>
    <w:rsid w:val="174A5143"/>
    <w:rsid w:val="174E46EE"/>
    <w:rsid w:val="17514A69"/>
    <w:rsid w:val="17614581"/>
    <w:rsid w:val="176D2058"/>
    <w:rsid w:val="17703150"/>
    <w:rsid w:val="17771FF6"/>
    <w:rsid w:val="179761F4"/>
    <w:rsid w:val="179A1849"/>
    <w:rsid w:val="17B80644"/>
    <w:rsid w:val="17B9260F"/>
    <w:rsid w:val="17BE5353"/>
    <w:rsid w:val="17E70F2A"/>
    <w:rsid w:val="17FA434C"/>
    <w:rsid w:val="180C6E5D"/>
    <w:rsid w:val="18251A52"/>
    <w:rsid w:val="182757CA"/>
    <w:rsid w:val="182B64CD"/>
    <w:rsid w:val="182E0907"/>
    <w:rsid w:val="184A3267"/>
    <w:rsid w:val="184C3483"/>
    <w:rsid w:val="18544624"/>
    <w:rsid w:val="186434A2"/>
    <w:rsid w:val="186802BC"/>
    <w:rsid w:val="18680E89"/>
    <w:rsid w:val="186B3909"/>
    <w:rsid w:val="186E164B"/>
    <w:rsid w:val="18787C11"/>
    <w:rsid w:val="187A7FF0"/>
    <w:rsid w:val="187F4775"/>
    <w:rsid w:val="187F5606"/>
    <w:rsid w:val="18923305"/>
    <w:rsid w:val="189501D2"/>
    <w:rsid w:val="18AE37F5"/>
    <w:rsid w:val="18B2778A"/>
    <w:rsid w:val="18B43502"/>
    <w:rsid w:val="18D23988"/>
    <w:rsid w:val="18DE057F"/>
    <w:rsid w:val="18EF5A63"/>
    <w:rsid w:val="18F20B2D"/>
    <w:rsid w:val="191B6753"/>
    <w:rsid w:val="19207C3F"/>
    <w:rsid w:val="19255BB9"/>
    <w:rsid w:val="193006AE"/>
    <w:rsid w:val="19394EDE"/>
    <w:rsid w:val="193D1546"/>
    <w:rsid w:val="194501AE"/>
    <w:rsid w:val="19461C80"/>
    <w:rsid w:val="19461F1D"/>
    <w:rsid w:val="19510EDB"/>
    <w:rsid w:val="19630A84"/>
    <w:rsid w:val="19637223"/>
    <w:rsid w:val="197D7D98"/>
    <w:rsid w:val="198C1F40"/>
    <w:rsid w:val="199D135E"/>
    <w:rsid w:val="19AA66B3"/>
    <w:rsid w:val="19AF7825"/>
    <w:rsid w:val="19B4308D"/>
    <w:rsid w:val="19B577A7"/>
    <w:rsid w:val="19E219A9"/>
    <w:rsid w:val="19E349A4"/>
    <w:rsid w:val="19E51499"/>
    <w:rsid w:val="19F57D72"/>
    <w:rsid w:val="19FB6838"/>
    <w:rsid w:val="1A073B05"/>
    <w:rsid w:val="1A147FD0"/>
    <w:rsid w:val="1A1E49AB"/>
    <w:rsid w:val="1A204BC7"/>
    <w:rsid w:val="1A265F9B"/>
    <w:rsid w:val="1A294CEC"/>
    <w:rsid w:val="1A2B427B"/>
    <w:rsid w:val="1A3E3269"/>
    <w:rsid w:val="1A5463ED"/>
    <w:rsid w:val="1A606D71"/>
    <w:rsid w:val="1A622AE9"/>
    <w:rsid w:val="1A687E40"/>
    <w:rsid w:val="1A7171D0"/>
    <w:rsid w:val="1A742769"/>
    <w:rsid w:val="1A8D034A"/>
    <w:rsid w:val="1A951111"/>
    <w:rsid w:val="1A9A6727"/>
    <w:rsid w:val="1A9B0BEB"/>
    <w:rsid w:val="1AAB15BB"/>
    <w:rsid w:val="1AB7360D"/>
    <w:rsid w:val="1AC51736"/>
    <w:rsid w:val="1AD819F7"/>
    <w:rsid w:val="1AE1340A"/>
    <w:rsid w:val="1AE16D0C"/>
    <w:rsid w:val="1AEA675D"/>
    <w:rsid w:val="1AF91E57"/>
    <w:rsid w:val="1B0D62A9"/>
    <w:rsid w:val="1B0E2C71"/>
    <w:rsid w:val="1B2236D1"/>
    <w:rsid w:val="1B283033"/>
    <w:rsid w:val="1B3B25E2"/>
    <w:rsid w:val="1B3F107D"/>
    <w:rsid w:val="1B544B28"/>
    <w:rsid w:val="1B666609"/>
    <w:rsid w:val="1B721452"/>
    <w:rsid w:val="1BAF6202"/>
    <w:rsid w:val="1BB57C9A"/>
    <w:rsid w:val="1BBB0703"/>
    <w:rsid w:val="1BE51C24"/>
    <w:rsid w:val="1BE867F9"/>
    <w:rsid w:val="1BEC4D61"/>
    <w:rsid w:val="1BFC2ACA"/>
    <w:rsid w:val="1C0F6CA1"/>
    <w:rsid w:val="1C1806F6"/>
    <w:rsid w:val="1C25614E"/>
    <w:rsid w:val="1C3004E5"/>
    <w:rsid w:val="1C366EB6"/>
    <w:rsid w:val="1C3B5CE8"/>
    <w:rsid w:val="1C444B9D"/>
    <w:rsid w:val="1C5823F6"/>
    <w:rsid w:val="1C5841A4"/>
    <w:rsid w:val="1C6C2B3F"/>
    <w:rsid w:val="1C735482"/>
    <w:rsid w:val="1C8808D7"/>
    <w:rsid w:val="1C897E65"/>
    <w:rsid w:val="1C96496D"/>
    <w:rsid w:val="1C9D24FF"/>
    <w:rsid w:val="1CA556C4"/>
    <w:rsid w:val="1CB33AD0"/>
    <w:rsid w:val="1CCB2355"/>
    <w:rsid w:val="1CCE26B8"/>
    <w:rsid w:val="1CD008A6"/>
    <w:rsid w:val="1CD83537"/>
    <w:rsid w:val="1CDD0B4D"/>
    <w:rsid w:val="1CE3683B"/>
    <w:rsid w:val="1CE90FCA"/>
    <w:rsid w:val="1CEA6437"/>
    <w:rsid w:val="1CF75BA0"/>
    <w:rsid w:val="1CF77E61"/>
    <w:rsid w:val="1CF87E33"/>
    <w:rsid w:val="1CFC7225"/>
    <w:rsid w:val="1D143445"/>
    <w:rsid w:val="1D350989"/>
    <w:rsid w:val="1D383206"/>
    <w:rsid w:val="1D3C1D18"/>
    <w:rsid w:val="1D3D5587"/>
    <w:rsid w:val="1D3F35B6"/>
    <w:rsid w:val="1D505F15"/>
    <w:rsid w:val="1D7D43B4"/>
    <w:rsid w:val="1D7E2B06"/>
    <w:rsid w:val="1D7E50DB"/>
    <w:rsid w:val="1D816E18"/>
    <w:rsid w:val="1D943902"/>
    <w:rsid w:val="1D9456B0"/>
    <w:rsid w:val="1DB35D65"/>
    <w:rsid w:val="1DBD59E6"/>
    <w:rsid w:val="1DCB4E4A"/>
    <w:rsid w:val="1DCE65F7"/>
    <w:rsid w:val="1DD962FB"/>
    <w:rsid w:val="1DE57CB9"/>
    <w:rsid w:val="1DF0665E"/>
    <w:rsid w:val="1DF20628"/>
    <w:rsid w:val="1DF41552"/>
    <w:rsid w:val="1DF76CB6"/>
    <w:rsid w:val="1DFE6FCD"/>
    <w:rsid w:val="1E2347C0"/>
    <w:rsid w:val="1E2C3B3A"/>
    <w:rsid w:val="1E541A9D"/>
    <w:rsid w:val="1E592455"/>
    <w:rsid w:val="1E5C4CAD"/>
    <w:rsid w:val="1E605592"/>
    <w:rsid w:val="1E6C0104"/>
    <w:rsid w:val="1E700A87"/>
    <w:rsid w:val="1E7159F1"/>
    <w:rsid w:val="1E767F60"/>
    <w:rsid w:val="1E995D34"/>
    <w:rsid w:val="1E9A790E"/>
    <w:rsid w:val="1EA54868"/>
    <w:rsid w:val="1EA5569B"/>
    <w:rsid w:val="1EAC4C7B"/>
    <w:rsid w:val="1EAE09F3"/>
    <w:rsid w:val="1EC11202"/>
    <w:rsid w:val="1ED241B0"/>
    <w:rsid w:val="1EDA3596"/>
    <w:rsid w:val="1EDB10BC"/>
    <w:rsid w:val="1EDF6DFF"/>
    <w:rsid w:val="1EE25AC2"/>
    <w:rsid w:val="1EE610FD"/>
    <w:rsid w:val="1EEC12AE"/>
    <w:rsid w:val="1EFC5F4A"/>
    <w:rsid w:val="1F0C74C8"/>
    <w:rsid w:val="1F176A48"/>
    <w:rsid w:val="1F1B39C5"/>
    <w:rsid w:val="1F1D16D5"/>
    <w:rsid w:val="1F3003F0"/>
    <w:rsid w:val="1F4D2425"/>
    <w:rsid w:val="1F6747C1"/>
    <w:rsid w:val="1F7A08D5"/>
    <w:rsid w:val="1F7C464D"/>
    <w:rsid w:val="1F94071F"/>
    <w:rsid w:val="1FAD7C6E"/>
    <w:rsid w:val="1FB40652"/>
    <w:rsid w:val="1FC23AE2"/>
    <w:rsid w:val="1FE3647B"/>
    <w:rsid w:val="1FEA7809"/>
    <w:rsid w:val="1FF22B46"/>
    <w:rsid w:val="1FFF3743"/>
    <w:rsid w:val="2002269C"/>
    <w:rsid w:val="201007A7"/>
    <w:rsid w:val="20122B01"/>
    <w:rsid w:val="201900EE"/>
    <w:rsid w:val="2020332C"/>
    <w:rsid w:val="202F346E"/>
    <w:rsid w:val="2036264E"/>
    <w:rsid w:val="203B0065"/>
    <w:rsid w:val="203C3DDD"/>
    <w:rsid w:val="204213F3"/>
    <w:rsid w:val="20441F46"/>
    <w:rsid w:val="204A6C1A"/>
    <w:rsid w:val="204B664A"/>
    <w:rsid w:val="204C04C4"/>
    <w:rsid w:val="205B1129"/>
    <w:rsid w:val="205E54B0"/>
    <w:rsid w:val="2073620B"/>
    <w:rsid w:val="20832045"/>
    <w:rsid w:val="209D355C"/>
    <w:rsid w:val="20AA09DE"/>
    <w:rsid w:val="20B41BC5"/>
    <w:rsid w:val="20B46606"/>
    <w:rsid w:val="20BE2A44"/>
    <w:rsid w:val="20C73087"/>
    <w:rsid w:val="20CE712B"/>
    <w:rsid w:val="20E266AB"/>
    <w:rsid w:val="20F546B7"/>
    <w:rsid w:val="20FD356C"/>
    <w:rsid w:val="210668C5"/>
    <w:rsid w:val="21097ACA"/>
    <w:rsid w:val="210C37AF"/>
    <w:rsid w:val="21262AC3"/>
    <w:rsid w:val="212A5A00"/>
    <w:rsid w:val="213351E0"/>
    <w:rsid w:val="21410299"/>
    <w:rsid w:val="21486EDD"/>
    <w:rsid w:val="21574CF7"/>
    <w:rsid w:val="215A451A"/>
    <w:rsid w:val="215B5A99"/>
    <w:rsid w:val="216655B5"/>
    <w:rsid w:val="21667363"/>
    <w:rsid w:val="216755D4"/>
    <w:rsid w:val="217B0F40"/>
    <w:rsid w:val="21904C3A"/>
    <w:rsid w:val="21A34113"/>
    <w:rsid w:val="21B53E47"/>
    <w:rsid w:val="21C1581E"/>
    <w:rsid w:val="21C44C50"/>
    <w:rsid w:val="21CB5418"/>
    <w:rsid w:val="21D4251F"/>
    <w:rsid w:val="21D56297"/>
    <w:rsid w:val="21DC5877"/>
    <w:rsid w:val="21E8421C"/>
    <w:rsid w:val="21F506E7"/>
    <w:rsid w:val="21F540A6"/>
    <w:rsid w:val="21F7445F"/>
    <w:rsid w:val="21FC1A76"/>
    <w:rsid w:val="2201585E"/>
    <w:rsid w:val="22032E04"/>
    <w:rsid w:val="220C32E1"/>
    <w:rsid w:val="22205764"/>
    <w:rsid w:val="22280ABD"/>
    <w:rsid w:val="222A65E3"/>
    <w:rsid w:val="222A6F66"/>
    <w:rsid w:val="222D1C2F"/>
    <w:rsid w:val="22345B5B"/>
    <w:rsid w:val="223C6316"/>
    <w:rsid w:val="22405E06"/>
    <w:rsid w:val="224A05AA"/>
    <w:rsid w:val="225047E7"/>
    <w:rsid w:val="22531561"/>
    <w:rsid w:val="22564683"/>
    <w:rsid w:val="22617B2B"/>
    <w:rsid w:val="226B6E78"/>
    <w:rsid w:val="228E1F89"/>
    <w:rsid w:val="229257DC"/>
    <w:rsid w:val="22B20386"/>
    <w:rsid w:val="22BB723B"/>
    <w:rsid w:val="22BE6D2B"/>
    <w:rsid w:val="22CD5900"/>
    <w:rsid w:val="22DE60F6"/>
    <w:rsid w:val="22E5075C"/>
    <w:rsid w:val="22E570DC"/>
    <w:rsid w:val="22F56FFE"/>
    <w:rsid w:val="22F73A02"/>
    <w:rsid w:val="22F866E1"/>
    <w:rsid w:val="230E380E"/>
    <w:rsid w:val="230F62D3"/>
    <w:rsid w:val="231B417D"/>
    <w:rsid w:val="231F6004"/>
    <w:rsid w:val="2332360F"/>
    <w:rsid w:val="23492A98"/>
    <w:rsid w:val="235F4E4A"/>
    <w:rsid w:val="236245E6"/>
    <w:rsid w:val="236B2C2C"/>
    <w:rsid w:val="23766CD0"/>
    <w:rsid w:val="2378337E"/>
    <w:rsid w:val="238A5D26"/>
    <w:rsid w:val="2390198C"/>
    <w:rsid w:val="23A44173"/>
    <w:rsid w:val="23A91789"/>
    <w:rsid w:val="23B0596E"/>
    <w:rsid w:val="23BA4245"/>
    <w:rsid w:val="23F7340C"/>
    <w:rsid w:val="23FF077D"/>
    <w:rsid w:val="240510B5"/>
    <w:rsid w:val="241C1D93"/>
    <w:rsid w:val="243C25FD"/>
    <w:rsid w:val="244514B2"/>
    <w:rsid w:val="244A2F6C"/>
    <w:rsid w:val="244D0366"/>
    <w:rsid w:val="244D7080"/>
    <w:rsid w:val="24547947"/>
    <w:rsid w:val="245B6F27"/>
    <w:rsid w:val="24607A68"/>
    <w:rsid w:val="246F4781"/>
    <w:rsid w:val="24711EDA"/>
    <w:rsid w:val="24853925"/>
    <w:rsid w:val="249250D1"/>
    <w:rsid w:val="24976F4B"/>
    <w:rsid w:val="24B258E3"/>
    <w:rsid w:val="24B75831"/>
    <w:rsid w:val="24B76D91"/>
    <w:rsid w:val="24BB1C98"/>
    <w:rsid w:val="24C34ACD"/>
    <w:rsid w:val="24C745BD"/>
    <w:rsid w:val="24E2171E"/>
    <w:rsid w:val="24E60077"/>
    <w:rsid w:val="250273A3"/>
    <w:rsid w:val="251B66B7"/>
    <w:rsid w:val="25315EDA"/>
    <w:rsid w:val="2536529E"/>
    <w:rsid w:val="25387660"/>
    <w:rsid w:val="25453733"/>
    <w:rsid w:val="25565941"/>
    <w:rsid w:val="255A0137"/>
    <w:rsid w:val="256805C6"/>
    <w:rsid w:val="25692F2B"/>
    <w:rsid w:val="256E4A38"/>
    <w:rsid w:val="25793DF4"/>
    <w:rsid w:val="25800BCC"/>
    <w:rsid w:val="25891872"/>
    <w:rsid w:val="258D59F7"/>
    <w:rsid w:val="25902C01"/>
    <w:rsid w:val="259163E1"/>
    <w:rsid w:val="25B032A3"/>
    <w:rsid w:val="25BD32CA"/>
    <w:rsid w:val="25C32136"/>
    <w:rsid w:val="25CE3729"/>
    <w:rsid w:val="25D80104"/>
    <w:rsid w:val="25DA1FF8"/>
    <w:rsid w:val="25ED1E01"/>
    <w:rsid w:val="25F128D7"/>
    <w:rsid w:val="25FB1F49"/>
    <w:rsid w:val="25FD4869"/>
    <w:rsid w:val="260158AC"/>
    <w:rsid w:val="26086C3B"/>
    <w:rsid w:val="261C6242"/>
    <w:rsid w:val="261D32DF"/>
    <w:rsid w:val="262014A0"/>
    <w:rsid w:val="263C68E5"/>
    <w:rsid w:val="263E265D"/>
    <w:rsid w:val="26463E50"/>
    <w:rsid w:val="264D28A0"/>
    <w:rsid w:val="265F25D3"/>
    <w:rsid w:val="26707BF5"/>
    <w:rsid w:val="26874699"/>
    <w:rsid w:val="268B33C8"/>
    <w:rsid w:val="268D5392"/>
    <w:rsid w:val="268F4C66"/>
    <w:rsid w:val="26950C42"/>
    <w:rsid w:val="26A214B2"/>
    <w:rsid w:val="26A56238"/>
    <w:rsid w:val="26C07516"/>
    <w:rsid w:val="26C4140B"/>
    <w:rsid w:val="26C54B2C"/>
    <w:rsid w:val="26CE5E0A"/>
    <w:rsid w:val="26E34FB2"/>
    <w:rsid w:val="26E36D60"/>
    <w:rsid w:val="27124CBB"/>
    <w:rsid w:val="27154251"/>
    <w:rsid w:val="271F2FFA"/>
    <w:rsid w:val="27247AA4"/>
    <w:rsid w:val="272F01F7"/>
    <w:rsid w:val="273B6B9C"/>
    <w:rsid w:val="27483067"/>
    <w:rsid w:val="275D2FB6"/>
    <w:rsid w:val="276500BD"/>
    <w:rsid w:val="27725822"/>
    <w:rsid w:val="27752695"/>
    <w:rsid w:val="27802801"/>
    <w:rsid w:val="279F494A"/>
    <w:rsid w:val="27A730C0"/>
    <w:rsid w:val="27AB7A4E"/>
    <w:rsid w:val="27AE0550"/>
    <w:rsid w:val="27B801ED"/>
    <w:rsid w:val="27B829E6"/>
    <w:rsid w:val="27CA188D"/>
    <w:rsid w:val="27CE31E8"/>
    <w:rsid w:val="27D35027"/>
    <w:rsid w:val="27D52B4D"/>
    <w:rsid w:val="27D8088F"/>
    <w:rsid w:val="27DF1C1D"/>
    <w:rsid w:val="27E232A4"/>
    <w:rsid w:val="27E33DFE"/>
    <w:rsid w:val="27EF00EE"/>
    <w:rsid w:val="27F136FF"/>
    <w:rsid w:val="27FB756D"/>
    <w:rsid w:val="280A7FD0"/>
    <w:rsid w:val="281C69CE"/>
    <w:rsid w:val="28286CB1"/>
    <w:rsid w:val="28305FD5"/>
    <w:rsid w:val="2831748E"/>
    <w:rsid w:val="283341FE"/>
    <w:rsid w:val="28506677"/>
    <w:rsid w:val="28520641"/>
    <w:rsid w:val="285E6A03"/>
    <w:rsid w:val="2868614B"/>
    <w:rsid w:val="286E76A3"/>
    <w:rsid w:val="28724B11"/>
    <w:rsid w:val="287405B8"/>
    <w:rsid w:val="2874680A"/>
    <w:rsid w:val="28822C54"/>
    <w:rsid w:val="28870F4E"/>
    <w:rsid w:val="288B3B53"/>
    <w:rsid w:val="28902F18"/>
    <w:rsid w:val="2890797C"/>
    <w:rsid w:val="2895052E"/>
    <w:rsid w:val="28961538"/>
    <w:rsid w:val="2898091A"/>
    <w:rsid w:val="28A16ED3"/>
    <w:rsid w:val="28E11339"/>
    <w:rsid w:val="28E54EDC"/>
    <w:rsid w:val="29065C78"/>
    <w:rsid w:val="291122AA"/>
    <w:rsid w:val="2917694A"/>
    <w:rsid w:val="29187D76"/>
    <w:rsid w:val="2920778B"/>
    <w:rsid w:val="29231FDE"/>
    <w:rsid w:val="29323FCF"/>
    <w:rsid w:val="29363ABF"/>
    <w:rsid w:val="295A51BA"/>
    <w:rsid w:val="295D01CC"/>
    <w:rsid w:val="29743749"/>
    <w:rsid w:val="29745035"/>
    <w:rsid w:val="29763EBB"/>
    <w:rsid w:val="297C21AC"/>
    <w:rsid w:val="2980266F"/>
    <w:rsid w:val="29900DE6"/>
    <w:rsid w:val="2994507C"/>
    <w:rsid w:val="29C53533"/>
    <w:rsid w:val="29CA4159"/>
    <w:rsid w:val="29D22ED3"/>
    <w:rsid w:val="29DF7CB3"/>
    <w:rsid w:val="29EC23D0"/>
    <w:rsid w:val="29F73582"/>
    <w:rsid w:val="29F86CF2"/>
    <w:rsid w:val="29FA0C70"/>
    <w:rsid w:val="2A0311A6"/>
    <w:rsid w:val="2A151926"/>
    <w:rsid w:val="2A4B5348"/>
    <w:rsid w:val="2A5561C7"/>
    <w:rsid w:val="2A65449A"/>
    <w:rsid w:val="2A7F3244"/>
    <w:rsid w:val="2A994FFC"/>
    <w:rsid w:val="2AA92A8B"/>
    <w:rsid w:val="2AAD6003"/>
    <w:rsid w:val="2AB71E58"/>
    <w:rsid w:val="2AC805EF"/>
    <w:rsid w:val="2AD6553A"/>
    <w:rsid w:val="2AD6555A"/>
    <w:rsid w:val="2AE7365C"/>
    <w:rsid w:val="2AEF3F25"/>
    <w:rsid w:val="2AF91FAB"/>
    <w:rsid w:val="2AFC251F"/>
    <w:rsid w:val="2B083239"/>
    <w:rsid w:val="2B0B2D29"/>
    <w:rsid w:val="2B125E66"/>
    <w:rsid w:val="2B1D0AF2"/>
    <w:rsid w:val="2B24671B"/>
    <w:rsid w:val="2B2F3E89"/>
    <w:rsid w:val="2B3C1135"/>
    <w:rsid w:val="2B405E67"/>
    <w:rsid w:val="2B4B466F"/>
    <w:rsid w:val="2B4E5774"/>
    <w:rsid w:val="2B4F0373"/>
    <w:rsid w:val="2B58197D"/>
    <w:rsid w:val="2B591CE7"/>
    <w:rsid w:val="2B5E72FD"/>
    <w:rsid w:val="2B885423"/>
    <w:rsid w:val="2BA54F2C"/>
    <w:rsid w:val="2BA84DEF"/>
    <w:rsid w:val="2BB92785"/>
    <w:rsid w:val="2BCB515F"/>
    <w:rsid w:val="2BD67F4C"/>
    <w:rsid w:val="2BD72152"/>
    <w:rsid w:val="2BDA40B0"/>
    <w:rsid w:val="2BDA6A14"/>
    <w:rsid w:val="2BDB6BA0"/>
    <w:rsid w:val="2BE95A27"/>
    <w:rsid w:val="2BEE68D3"/>
    <w:rsid w:val="2C0A4D8F"/>
    <w:rsid w:val="2C163734"/>
    <w:rsid w:val="2C1A3224"/>
    <w:rsid w:val="2C1B3685"/>
    <w:rsid w:val="2C251D36"/>
    <w:rsid w:val="2C286B06"/>
    <w:rsid w:val="2C3342E6"/>
    <w:rsid w:val="2C3818FC"/>
    <w:rsid w:val="2C4402A1"/>
    <w:rsid w:val="2C4509EF"/>
    <w:rsid w:val="2C473B4B"/>
    <w:rsid w:val="2C4B7F4E"/>
    <w:rsid w:val="2C4F7FCC"/>
    <w:rsid w:val="2C520C10"/>
    <w:rsid w:val="2C54250E"/>
    <w:rsid w:val="2C5801F0"/>
    <w:rsid w:val="2C5C5861"/>
    <w:rsid w:val="2C646582"/>
    <w:rsid w:val="2C6B1CD2"/>
    <w:rsid w:val="2C770676"/>
    <w:rsid w:val="2C842D93"/>
    <w:rsid w:val="2C8F5C76"/>
    <w:rsid w:val="2CAC416A"/>
    <w:rsid w:val="2CAE3114"/>
    <w:rsid w:val="2CB37F14"/>
    <w:rsid w:val="2CC8798B"/>
    <w:rsid w:val="2CCE2260"/>
    <w:rsid w:val="2CD02178"/>
    <w:rsid w:val="2CD77367"/>
    <w:rsid w:val="2CDF446E"/>
    <w:rsid w:val="2CEA02B1"/>
    <w:rsid w:val="2CEE5BFB"/>
    <w:rsid w:val="2CF047C1"/>
    <w:rsid w:val="2CF06F76"/>
    <w:rsid w:val="2CF5572D"/>
    <w:rsid w:val="2CFC1259"/>
    <w:rsid w:val="2D0D0FDB"/>
    <w:rsid w:val="2D144117"/>
    <w:rsid w:val="2D15517D"/>
    <w:rsid w:val="2D2E4BB0"/>
    <w:rsid w:val="2D3227EF"/>
    <w:rsid w:val="2D360531"/>
    <w:rsid w:val="2D391DD0"/>
    <w:rsid w:val="2D3B7B03"/>
    <w:rsid w:val="2D480265"/>
    <w:rsid w:val="2D5108D1"/>
    <w:rsid w:val="2D7C1CBC"/>
    <w:rsid w:val="2D7C58D8"/>
    <w:rsid w:val="2D855015"/>
    <w:rsid w:val="2D8C0AA2"/>
    <w:rsid w:val="2D8C1F00"/>
    <w:rsid w:val="2D9801C5"/>
    <w:rsid w:val="2DA07759"/>
    <w:rsid w:val="2DA2119A"/>
    <w:rsid w:val="2DA32FAF"/>
    <w:rsid w:val="2DA74F8B"/>
    <w:rsid w:val="2DAC07F4"/>
    <w:rsid w:val="2DB63420"/>
    <w:rsid w:val="2DB8284E"/>
    <w:rsid w:val="2DBE2DB6"/>
    <w:rsid w:val="2DC518B5"/>
    <w:rsid w:val="2DC86CB0"/>
    <w:rsid w:val="2DCA7FC8"/>
    <w:rsid w:val="2DCE2518"/>
    <w:rsid w:val="2DD12008"/>
    <w:rsid w:val="2DE17538"/>
    <w:rsid w:val="2DED4EE6"/>
    <w:rsid w:val="2E0217E0"/>
    <w:rsid w:val="2E16660C"/>
    <w:rsid w:val="2E1C695C"/>
    <w:rsid w:val="2E204D3E"/>
    <w:rsid w:val="2E255EB0"/>
    <w:rsid w:val="2E33681F"/>
    <w:rsid w:val="2E45411B"/>
    <w:rsid w:val="2E513149"/>
    <w:rsid w:val="2E517F5E"/>
    <w:rsid w:val="2E5B5259"/>
    <w:rsid w:val="2E735379"/>
    <w:rsid w:val="2E826544"/>
    <w:rsid w:val="2E890733"/>
    <w:rsid w:val="2E89643F"/>
    <w:rsid w:val="2EAE2349"/>
    <w:rsid w:val="2EB21E3A"/>
    <w:rsid w:val="2EBA484A"/>
    <w:rsid w:val="2EBF2F28"/>
    <w:rsid w:val="2EC67693"/>
    <w:rsid w:val="2EC851B9"/>
    <w:rsid w:val="2ED26038"/>
    <w:rsid w:val="2ED4418A"/>
    <w:rsid w:val="2ED753FC"/>
    <w:rsid w:val="2EDB0345"/>
    <w:rsid w:val="2EE44E0D"/>
    <w:rsid w:val="2EF51D26"/>
    <w:rsid w:val="2F183816"/>
    <w:rsid w:val="2F2443BA"/>
    <w:rsid w:val="2F2A4504"/>
    <w:rsid w:val="2F300FB0"/>
    <w:rsid w:val="2F370591"/>
    <w:rsid w:val="2F3A598B"/>
    <w:rsid w:val="2F3B1ABD"/>
    <w:rsid w:val="2F406DDF"/>
    <w:rsid w:val="2F432A92"/>
    <w:rsid w:val="2F436F36"/>
    <w:rsid w:val="2F4B1946"/>
    <w:rsid w:val="2F5527C5"/>
    <w:rsid w:val="2F5B33DC"/>
    <w:rsid w:val="2F794705"/>
    <w:rsid w:val="2F833124"/>
    <w:rsid w:val="2F841511"/>
    <w:rsid w:val="2F882568"/>
    <w:rsid w:val="2F9368EB"/>
    <w:rsid w:val="2F967065"/>
    <w:rsid w:val="2FA06136"/>
    <w:rsid w:val="2FAA48BF"/>
    <w:rsid w:val="2FB00CDA"/>
    <w:rsid w:val="2FB517F4"/>
    <w:rsid w:val="2FB971F8"/>
    <w:rsid w:val="2FC23C34"/>
    <w:rsid w:val="2FC811E9"/>
    <w:rsid w:val="2FD933F6"/>
    <w:rsid w:val="2FDC4ABA"/>
    <w:rsid w:val="2FDE27BA"/>
    <w:rsid w:val="2FE029D7"/>
    <w:rsid w:val="2FE34275"/>
    <w:rsid w:val="2FED0D32"/>
    <w:rsid w:val="2FEF7F00"/>
    <w:rsid w:val="2FF81ACE"/>
    <w:rsid w:val="300C557A"/>
    <w:rsid w:val="30141411"/>
    <w:rsid w:val="304050A9"/>
    <w:rsid w:val="304A293B"/>
    <w:rsid w:val="304D1074"/>
    <w:rsid w:val="304F7886"/>
    <w:rsid w:val="305D4FC1"/>
    <w:rsid w:val="306233EC"/>
    <w:rsid w:val="30905BF0"/>
    <w:rsid w:val="309126E6"/>
    <w:rsid w:val="30A526B1"/>
    <w:rsid w:val="30A86AA6"/>
    <w:rsid w:val="30B154C4"/>
    <w:rsid w:val="30B26121"/>
    <w:rsid w:val="30BA6E07"/>
    <w:rsid w:val="30CC1D15"/>
    <w:rsid w:val="30DA711C"/>
    <w:rsid w:val="30E8664A"/>
    <w:rsid w:val="30EB3963"/>
    <w:rsid w:val="30F860E0"/>
    <w:rsid w:val="30FE4305"/>
    <w:rsid w:val="312406A1"/>
    <w:rsid w:val="312468F3"/>
    <w:rsid w:val="31327262"/>
    <w:rsid w:val="313639F4"/>
    <w:rsid w:val="31436676"/>
    <w:rsid w:val="31591654"/>
    <w:rsid w:val="316D029A"/>
    <w:rsid w:val="316E7B6E"/>
    <w:rsid w:val="31833619"/>
    <w:rsid w:val="319F1B6B"/>
    <w:rsid w:val="31AA79E7"/>
    <w:rsid w:val="31C85368"/>
    <w:rsid w:val="31E6478A"/>
    <w:rsid w:val="31E717A8"/>
    <w:rsid w:val="31ED0CE4"/>
    <w:rsid w:val="31F42769"/>
    <w:rsid w:val="31FD161E"/>
    <w:rsid w:val="32001BF5"/>
    <w:rsid w:val="32022AD8"/>
    <w:rsid w:val="32284EA0"/>
    <w:rsid w:val="32340DB8"/>
    <w:rsid w:val="3235616A"/>
    <w:rsid w:val="323C6F95"/>
    <w:rsid w:val="323E1303"/>
    <w:rsid w:val="323E5D53"/>
    <w:rsid w:val="32794A1C"/>
    <w:rsid w:val="32821B23"/>
    <w:rsid w:val="328533C1"/>
    <w:rsid w:val="328F4513"/>
    <w:rsid w:val="329D4428"/>
    <w:rsid w:val="32AF463E"/>
    <w:rsid w:val="32B20E8F"/>
    <w:rsid w:val="32C1585A"/>
    <w:rsid w:val="32C8715A"/>
    <w:rsid w:val="32D0288E"/>
    <w:rsid w:val="32DE38BE"/>
    <w:rsid w:val="32F01BE1"/>
    <w:rsid w:val="32F3657D"/>
    <w:rsid w:val="32F742BF"/>
    <w:rsid w:val="32FF3174"/>
    <w:rsid w:val="3304078A"/>
    <w:rsid w:val="33057664"/>
    <w:rsid w:val="332A19EA"/>
    <w:rsid w:val="333C7F24"/>
    <w:rsid w:val="3350577D"/>
    <w:rsid w:val="33527747"/>
    <w:rsid w:val="335E34EB"/>
    <w:rsid w:val="336265BE"/>
    <w:rsid w:val="33664FA1"/>
    <w:rsid w:val="33686F6B"/>
    <w:rsid w:val="336B25B7"/>
    <w:rsid w:val="33704071"/>
    <w:rsid w:val="33843679"/>
    <w:rsid w:val="33860733"/>
    <w:rsid w:val="338D64EF"/>
    <w:rsid w:val="338F44F8"/>
    <w:rsid w:val="33950355"/>
    <w:rsid w:val="339733AC"/>
    <w:rsid w:val="33B35566"/>
    <w:rsid w:val="33B421B0"/>
    <w:rsid w:val="33CB74FA"/>
    <w:rsid w:val="33EA047C"/>
    <w:rsid w:val="33EA5BD2"/>
    <w:rsid w:val="33F64577"/>
    <w:rsid w:val="33F95E15"/>
    <w:rsid w:val="3407106E"/>
    <w:rsid w:val="34292CC4"/>
    <w:rsid w:val="342B5BC4"/>
    <w:rsid w:val="34677222"/>
    <w:rsid w:val="346D124D"/>
    <w:rsid w:val="346F257B"/>
    <w:rsid w:val="34711DFD"/>
    <w:rsid w:val="3478739D"/>
    <w:rsid w:val="347C5E07"/>
    <w:rsid w:val="347D25A2"/>
    <w:rsid w:val="34B40E7B"/>
    <w:rsid w:val="34C37E38"/>
    <w:rsid w:val="34C603ED"/>
    <w:rsid w:val="34C937B3"/>
    <w:rsid w:val="34DB551B"/>
    <w:rsid w:val="34DD3449"/>
    <w:rsid w:val="34E50344"/>
    <w:rsid w:val="34F20B31"/>
    <w:rsid w:val="34F62D5D"/>
    <w:rsid w:val="34FB5BBD"/>
    <w:rsid w:val="3519031D"/>
    <w:rsid w:val="353A4937"/>
    <w:rsid w:val="353D61D5"/>
    <w:rsid w:val="3557773B"/>
    <w:rsid w:val="35611EC4"/>
    <w:rsid w:val="356432F3"/>
    <w:rsid w:val="356F257B"/>
    <w:rsid w:val="357C281E"/>
    <w:rsid w:val="35884BF0"/>
    <w:rsid w:val="358D2B89"/>
    <w:rsid w:val="35A16764"/>
    <w:rsid w:val="35A52FD0"/>
    <w:rsid w:val="35A64D8D"/>
    <w:rsid w:val="35B06F0F"/>
    <w:rsid w:val="35B20971"/>
    <w:rsid w:val="35D00DF7"/>
    <w:rsid w:val="35F07A79"/>
    <w:rsid w:val="35F66AB0"/>
    <w:rsid w:val="360D1FF2"/>
    <w:rsid w:val="362058DB"/>
    <w:rsid w:val="36266C69"/>
    <w:rsid w:val="362737FF"/>
    <w:rsid w:val="36296EEB"/>
    <w:rsid w:val="364451CC"/>
    <w:rsid w:val="364C66D0"/>
    <w:rsid w:val="364F201A"/>
    <w:rsid w:val="365C5755"/>
    <w:rsid w:val="366118FB"/>
    <w:rsid w:val="366D0DF0"/>
    <w:rsid w:val="367C4ADB"/>
    <w:rsid w:val="368D0A96"/>
    <w:rsid w:val="368F4829"/>
    <w:rsid w:val="36981915"/>
    <w:rsid w:val="36985DB9"/>
    <w:rsid w:val="36A24542"/>
    <w:rsid w:val="36AC01E4"/>
    <w:rsid w:val="36AE41ED"/>
    <w:rsid w:val="36B84178"/>
    <w:rsid w:val="36B97ADD"/>
    <w:rsid w:val="36C84F27"/>
    <w:rsid w:val="36D6068F"/>
    <w:rsid w:val="36D81E9B"/>
    <w:rsid w:val="36D90816"/>
    <w:rsid w:val="36DB793C"/>
    <w:rsid w:val="36DE362E"/>
    <w:rsid w:val="36E13A87"/>
    <w:rsid w:val="36F00C0D"/>
    <w:rsid w:val="36F54FB9"/>
    <w:rsid w:val="36F62AE0"/>
    <w:rsid w:val="370E7B58"/>
    <w:rsid w:val="37212251"/>
    <w:rsid w:val="37225683"/>
    <w:rsid w:val="372907BF"/>
    <w:rsid w:val="372D3D16"/>
    <w:rsid w:val="373C4191"/>
    <w:rsid w:val="37405B09"/>
    <w:rsid w:val="37445F75"/>
    <w:rsid w:val="376A3DBD"/>
    <w:rsid w:val="376A52B7"/>
    <w:rsid w:val="37705AF8"/>
    <w:rsid w:val="37761C72"/>
    <w:rsid w:val="3780733E"/>
    <w:rsid w:val="37824373"/>
    <w:rsid w:val="37832A6C"/>
    <w:rsid w:val="3783558D"/>
    <w:rsid w:val="378C4D7F"/>
    <w:rsid w:val="378D5FC5"/>
    <w:rsid w:val="37920A5A"/>
    <w:rsid w:val="379A16BD"/>
    <w:rsid w:val="379E11AD"/>
    <w:rsid w:val="37AB5678"/>
    <w:rsid w:val="37BC146D"/>
    <w:rsid w:val="37C13613"/>
    <w:rsid w:val="37C262E9"/>
    <w:rsid w:val="37CF6515"/>
    <w:rsid w:val="37D20E57"/>
    <w:rsid w:val="37DF3574"/>
    <w:rsid w:val="37EB5006"/>
    <w:rsid w:val="37EF01AA"/>
    <w:rsid w:val="37F063E3"/>
    <w:rsid w:val="38080EF9"/>
    <w:rsid w:val="380B25BB"/>
    <w:rsid w:val="380B4EB9"/>
    <w:rsid w:val="38156F95"/>
    <w:rsid w:val="381B759E"/>
    <w:rsid w:val="382F44FB"/>
    <w:rsid w:val="38390ED6"/>
    <w:rsid w:val="385E55B7"/>
    <w:rsid w:val="388518C8"/>
    <w:rsid w:val="38895B87"/>
    <w:rsid w:val="389205E6"/>
    <w:rsid w:val="3894610C"/>
    <w:rsid w:val="38A56B9D"/>
    <w:rsid w:val="38A74091"/>
    <w:rsid w:val="38B22A36"/>
    <w:rsid w:val="38B32EA0"/>
    <w:rsid w:val="38D25C01"/>
    <w:rsid w:val="38DB1010"/>
    <w:rsid w:val="38E250CA"/>
    <w:rsid w:val="38E726E0"/>
    <w:rsid w:val="38EA6674"/>
    <w:rsid w:val="38F434CE"/>
    <w:rsid w:val="38F66DC7"/>
    <w:rsid w:val="38FB43DD"/>
    <w:rsid w:val="390239BE"/>
    <w:rsid w:val="39167469"/>
    <w:rsid w:val="391C32AC"/>
    <w:rsid w:val="391C5A88"/>
    <w:rsid w:val="39294FAA"/>
    <w:rsid w:val="392A6E00"/>
    <w:rsid w:val="392C0A3B"/>
    <w:rsid w:val="39392249"/>
    <w:rsid w:val="39396CB4"/>
    <w:rsid w:val="393BFE5F"/>
    <w:rsid w:val="393D49F6"/>
    <w:rsid w:val="394A6F00"/>
    <w:rsid w:val="394C69E7"/>
    <w:rsid w:val="39763C5E"/>
    <w:rsid w:val="397F6DBC"/>
    <w:rsid w:val="39873EC3"/>
    <w:rsid w:val="39893797"/>
    <w:rsid w:val="398E34A3"/>
    <w:rsid w:val="39AB5AD8"/>
    <w:rsid w:val="39C34AAC"/>
    <w:rsid w:val="39C958C2"/>
    <w:rsid w:val="39CB5055"/>
    <w:rsid w:val="39CD5D7A"/>
    <w:rsid w:val="39D83613"/>
    <w:rsid w:val="39DE4112"/>
    <w:rsid w:val="39FB10F9"/>
    <w:rsid w:val="3A03179B"/>
    <w:rsid w:val="3A220ABD"/>
    <w:rsid w:val="3A2B484E"/>
    <w:rsid w:val="3A314864"/>
    <w:rsid w:val="3A33270F"/>
    <w:rsid w:val="3A443B62"/>
    <w:rsid w:val="3A445910"/>
    <w:rsid w:val="3A451DB4"/>
    <w:rsid w:val="3A453A49"/>
    <w:rsid w:val="3A5A5495"/>
    <w:rsid w:val="3A5D630E"/>
    <w:rsid w:val="3A683CF4"/>
    <w:rsid w:val="3A6E37BE"/>
    <w:rsid w:val="3A731DB8"/>
    <w:rsid w:val="3A790053"/>
    <w:rsid w:val="3A7A48F7"/>
    <w:rsid w:val="3A7E5CA6"/>
    <w:rsid w:val="3A8114EC"/>
    <w:rsid w:val="3A971C80"/>
    <w:rsid w:val="3A993F1C"/>
    <w:rsid w:val="3AA06FEA"/>
    <w:rsid w:val="3AA37B84"/>
    <w:rsid w:val="3AB02FA5"/>
    <w:rsid w:val="3AB46F3A"/>
    <w:rsid w:val="3AB76A7B"/>
    <w:rsid w:val="3ACF78CF"/>
    <w:rsid w:val="3AD76784"/>
    <w:rsid w:val="3ADA4789"/>
    <w:rsid w:val="3AEA6B29"/>
    <w:rsid w:val="3AEE23E3"/>
    <w:rsid w:val="3AFA059B"/>
    <w:rsid w:val="3B003F2D"/>
    <w:rsid w:val="3B181913"/>
    <w:rsid w:val="3B19443C"/>
    <w:rsid w:val="3B282898"/>
    <w:rsid w:val="3B323145"/>
    <w:rsid w:val="3B36794F"/>
    <w:rsid w:val="3B46360C"/>
    <w:rsid w:val="3B491AF1"/>
    <w:rsid w:val="3B563B4D"/>
    <w:rsid w:val="3B581673"/>
    <w:rsid w:val="3B5E64E9"/>
    <w:rsid w:val="3B5F0C53"/>
    <w:rsid w:val="3B6B3A9C"/>
    <w:rsid w:val="3B6F4C0F"/>
    <w:rsid w:val="3B716BD9"/>
    <w:rsid w:val="3B9A7EDD"/>
    <w:rsid w:val="3BB52F69"/>
    <w:rsid w:val="3BB66332"/>
    <w:rsid w:val="3BCE0CB4"/>
    <w:rsid w:val="3BE4775D"/>
    <w:rsid w:val="3BE64ED1"/>
    <w:rsid w:val="3BEB7A10"/>
    <w:rsid w:val="3BEE4E50"/>
    <w:rsid w:val="3BEE7FB0"/>
    <w:rsid w:val="3BF05D4F"/>
    <w:rsid w:val="3C123F18"/>
    <w:rsid w:val="3C1B7B8B"/>
    <w:rsid w:val="3C2123AD"/>
    <w:rsid w:val="3C400BA5"/>
    <w:rsid w:val="3C553E04"/>
    <w:rsid w:val="3C5F2ED5"/>
    <w:rsid w:val="3C6B187A"/>
    <w:rsid w:val="3C7B738B"/>
    <w:rsid w:val="3C7C5C4A"/>
    <w:rsid w:val="3CA8662A"/>
    <w:rsid w:val="3CB036B4"/>
    <w:rsid w:val="3CCB05C4"/>
    <w:rsid w:val="3CDB1CF7"/>
    <w:rsid w:val="3CE82ECA"/>
    <w:rsid w:val="3CED04E1"/>
    <w:rsid w:val="3CFE449C"/>
    <w:rsid w:val="3D045BA7"/>
    <w:rsid w:val="3D0870C9"/>
    <w:rsid w:val="3D136199"/>
    <w:rsid w:val="3D3660A8"/>
    <w:rsid w:val="3D3C1D06"/>
    <w:rsid w:val="3D567E34"/>
    <w:rsid w:val="3D597924"/>
    <w:rsid w:val="3D5F00FF"/>
    <w:rsid w:val="3D87623F"/>
    <w:rsid w:val="3D9D1F07"/>
    <w:rsid w:val="3D9E084F"/>
    <w:rsid w:val="3DA050E4"/>
    <w:rsid w:val="3DA46DF1"/>
    <w:rsid w:val="3DAE1675"/>
    <w:rsid w:val="3DBE7928"/>
    <w:rsid w:val="3DC01751"/>
    <w:rsid w:val="3DD1399E"/>
    <w:rsid w:val="3DD82F3F"/>
    <w:rsid w:val="3DFE3B7D"/>
    <w:rsid w:val="3E077566"/>
    <w:rsid w:val="3E083DC9"/>
    <w:rsid w:val="3E104487"/>
    <w:rsid w:val="3E1349EF"/>
    <w:rsid w:val="3E157B99"/>
    <w:rsid w:val="3E1D1635"/>
    <w:rsid w:val="3E1D7646"/>
    <w:rsid w:val="3E1F291C"/>
    <w:rsid w:val="3E3D264C"/>
    <w:rsid w:val="3E4062F7"/>
    <w:rsid w:val="3E43485C"/>
    <w:rsid w:val="3E501EDE"/>
    <w:rsid w:val="3E640D24"/>
    <w:rsid w:val="3E693B97"/>
    <w:rsid w:val="3E762CD2"/>
    <w:rsid w:val="3E8833F9"/>
    <w:rsid w:val="3E8863DC"/>
    <w:rsid w:val="3E933797"/>
    <w:rsid w:val="3EAD4A34"/>
    <w:rsid w:val="3EB94B1E"/>
    <w:rsid w:val="3EBC460F"/>
    <w:rsid w:val="3ED05E2D"/>
    <w:rsid w:val="3EE55BC4"/>
    <w:rsid w:val="3EE97FE7"/>
    <w:rsid w:val="3EEB389F"/>
    <w:rsid w:val="3EF77E0B"/>
    <w:rsid w:val="3EFD65B4"/>
    <w:rsid w:val="3EFE2EED"/>
    <w:rsid w:val="3F080D3B"/>
    <w:rsid w:val="3F122481"/>
    <w:rsid w:val="3F1A39D7"/>
    <w:rsid w:val="3F1D51A4"/>
    <w:rsid w:val="3F340649"/>
    <w:rsid w:val="3F3643C1"/>
    <w:rsid w:val="3F3906AA"/>
    <w:rsid w:val="3F4A13FB"/>
    <w:rsid w:val="3F4F7231"/>
    <w:rsid w:val="3F697D56"/>
    <w:rsid w:val="3F6E3B5B"/>
    <w:rsid w:val="3F780536"/>
    <w:rsid w:val="3F827606"/>
    <w:rsid w:val="3FA330D9"/>
    <w:rsid w:val="3FA7706D"/>
    <w:rsid w:val="3FAF4384"/>
    <w:rsid w:val="3FC27A03"/>
    <w:rsid w:val="3FC419CD"/>
    <w:rsid w:val="3FC65FDD"/>
    <w:rsid w:val="3FC8073C"/>
    <w:rsid w:val="3FCA5C1C"/>
    <w:rsid w:val="3FCD7F83"/>
    <w:rsid w:val="3FE43E1D"/>
    <w:rsid w:val="3FE553D4"/>
    <w:rsid w:val="3FE61943"/>
    <w:rsid w:val="3FEC076A"/>
    <w:rsid w:val="3FF54893"/>
    <w:rsid w:val="4005284F"/>
    <w:rsid w:val="401D1804"/>
    <w:rsid w:val="402661E4"/>
    <w:rsid w:val="40534AFF"/>
    <w:rsid w:val="405368AD"/>
    <w:rsid w:val="405745EF"/>
    <w:rsid w:val="405E2CDC"/>
    <w:rsid w:val="408014EB"/>
    <w:rsid w:val="408054C9"/>
    <w:rsid w:val="40823EAE"/>
    <w:rsid w:val="40B40BE4"/>
    <w:rsid w:val="40C23AE7"/>
    <w:rsid w:val="40C81049"/>
    <w:rsid w:val="40C94324"/>
    <w:rsid w:val="40D914A8"/>
    <w:rsid w:val="40E73783"/>
    <w:rsid w:val="40E90FBF"/>
    <w:rsid w:val="40F260C6"/>
    <w:rsid w:val="40F938F8"/>
    <w:rsid w:val="4102318A"/>
    <w:rsid w:val="410A340F"/>
    <w:rsid w:val="410C0F0D"/>
    <w:rsid w:val="41165DCE"/>
    <w:rsid w:val="41232723"/>
    <w:rsid w:val="412F5BD2"/>
    <w:rsid w:val="41384420"/>
    <w:rsid w:val="413C2AA7"/>
    <w:rsid w:val="41526B64"/>
    <w:rsid w:val="41654AEA"/>
    <w:rsid w:val="41790595"/>
    <w:rsid w:val="417C712D"/>
    <w:rsid w:val="41800872"/>
    <w:rsid w:val="418408ED"/>
    <w:rsid w:val="419E0C7E"/>
    <w:rsid w:val="41AD3B1A"/>
    <w:rsid w:val="41AE46E3"/>
    <w:rsid w:val="41B94E35"/>
    <w:rsid w:val="41BD2B78"/>
    <w:rsid w:val="41CE2E0E"/>
    <w:rsid w:val="41D03ED9"/>
    <w:rsid w:val="41D76023"/>
    <w:rsid w:val="41E94841"/>
    <w:rsid w:val="41EE2D31"/>
    <w:rsid w:val="41F30347"/>
    <w:rsid w:val="42010CB6"/>
    <w:rsid w:val="420E6F2F"/>
    <w:rsid w:val="42120303"/>
    <w:rsid w:val="42262485"/>
    <w:rsid w:val="4238483B"/>
    <w:rsid w:val="423B2E33"/>
    <w:rsid w:val="42425A2A"/>
    <w:rsid w:val="4245422F"/>
    <w:rsid w:val="424C5CAA"/>
    <w:rsid w:val="425007A4"/>
    <w:rsid w:val="42517667"/>
    <w:rsid w:val="42591843"/>
    <w:rsid w:val="425A7062"/>
    <w:rsid w:val="425D3A13"/>
    <w:rsid w:val="4262404C"/>
    <w:rsid w:val="42731488"/>
    <w:rsid w:val="42755DCE"/>
    <w:rsid w:val="42764AD5"/>
    <w:rsid w:val="427C3AA8"/>
    <w:rsid w:val="427F7E2D"/>
    <w:rsid w:val="429233E9"/>
    <w:rsid w:val="42947396"/>
    <w:rsid w:val="42A548DC"/>
    <w:rsid w:val="42B26F6B"/>
    <w:rsid w:val="42B76917"/>
    <w:rsid w:val="42C35F6C"/>
    <w:rsid w:val="42CE4911"/>
    <w:rsid w:val="430622FC"/>
    <w:rsid w:val="431E13F4"/>
    <w:rsid w:val="431F797E"/>
    <w:rsid w:val="432C22FD"/>
    <w:rsid w:val="432E325E"/>
    <w:rsid w:val="4332743B"/>
    <w:rsid w:val="433724B6"/>
    <w:rsid w:val="433A6F2A"/>
    <w:rsid w:val="43432C5B"/>
    <w:rsid w:val="434E294F"/>
    <w:rsid w:val="43560B8E"/>
    <w:rsid w:val="435E1BAE"/>
    <w:rsid w:val="436A63E7"/>
    <w:rsid w:val="437C2429"/>
    <w:rsid w:val="4386396B"/>
    <w:rsid w:val="4399653F"/>
    <w:rsid w:val="43AC2EA4"/>
    <w:rsid w:val="43B018E5"/>
    <w:rsid w:val="43B0785C"/>
    <w:rsid w:val="43BF2BD7"/>
    <w:rsid w:val="43C1439E"/>
    <w:rsid w:val="43CA74FA"/>
    <w:rsid w:val="43D67F21"/>
    <w:rsid w:val="43E048FB"/>
    <w:rsid w:val="43FC1967"/>
    <w:rsid w:val="440A7BCA"/>
    <w:rsid w:val="44114AB5"/>
    <w:rsid w:val="441D16AC"/>
    <w:rsid w:val="44202F4A"/>
    <w:rsid w:val="443B7D84"/>
    <w:rsid w:val="443C4DED"/>
    <w:rsid w:val="4440539A"/>
    <w:rsid w:val="44460609"/>
    <w:rsid w:val="44550FE0"/>
    <w:rsid w:val="445E58F6"/>
    <w:rsid w:val="446612A5"/>
    <w:rsid w:val="4488746D"/>
    <w:rsid w:val="448E25A9"/>
    <w:rsid w:val="448E2A61"/>
    <w:rsid w:val="44910F85"/>
    <w:rsid w:val="44987376"/>
    <w:rsid w:val="449D3C3F"/>
    <w:rsid w:val="44AC2A30"/>
    <w:rsid w:val="44B00772"/>
    <w:rsid w:val="44B846ED"/>
    <w:rsid w:val="44BB4EE2"/>
    <w:rsid w:val="44BC2C73"/>
    <w:rsid w:val="44C67F95"/>
    <w:rsid w:val="44CF1050"/>
    <w:rsid w:val="44D81A76"/>
    <w:rsid w:val="44D97CC8"/>
    <w:rsid w:val="44DE52DF"/>
    <w:rsid w:val="44DF1FFC"/>
    <w:rsid w:val="44E5468B"/>
    <w:rsid w:val="44E70F76"/>
    <w:rsid w:val="44F11804"/>
    <w:rsid w:val="44F62F8A"/>
    <w:rsid w:val="4504286C"/>
    <w:rsid w:val="450D34CE"/>
    <w:rsid w:val="453E7647"/>
    <w:rsid w:val="454B049A"/>
    <w:rsid w:val="4550785F"/>
    <w:rsid w:val="455C6423"/>
    <w:rsid w:val="456B0FBF"/>
    <w:rsid w:val="456B6447"/>
    <w:rsid w:val="45701CAF"/>
    <w:rsid w:val="458D0B7D"/>
    <w:rsid w:val="459862D5"/>
    <w:rsid w:val="459B31D0"/>
    <w:rsid w:val="45BC1016"/>
    <w:rsid w:val="45CD2E0C"/>
    <w:rsid w:val="45D81DE2"/>
    <w:rsid w:val="45E06741"/>
    <w:rsid w:val="45ED4677"/>
    <w:rsid w:val="45F12DF0"/>
    <w:rsid w:val="460743C1"/>
    <w:rsid w:val="460A2104"/>
    <w:rsid w:val="461710E5"/>
    <w:rsid w:val="461B662E"/>
    <w:rsid w:val="461D3A65"/>
    <w:rsid w:val="461F1939"/>
    <w:rsid w:val="461F45F4"/>
    <w:rsid w:val="463A2364"/>
    <w:rsid w:val="46415F52"/>
    <w:rsid w:val="464C0026"/>
    <w:rsid w:val="46535859"/>
    <w:rsid w:val="465810C1"/>
    <w:rsid w:val="465B64BB"/>
    <w:rsid w:val="465F41FD"/>
    <w:rsid w:val="4662784A"/>
    <w:rsid w:val="466C691A"/>
    <w:rsid w:val="466E4440"/>
    <w:rsid w:val="468970D8"/>
    <w:rsid w:val="468A0B4E"/>
    <w:rsid w:val="46A165C4"/>
    <w:rsid w:val="46A349C7"/>
    <w:rsid w:val="46B72656"/>
    <w:rsid w:val="46BC33FE"/>
    <w:rsid w:val="46C75939"/>
    <w:rsid w:val="46EE72CF"/>
    <w:rsid w:val="46F012F9"/>
    <w:rsid w:val="46FA3F26"/>
    <w:rsid w:val="46FC37FA"/>
    <w:rsid w:val="470D0F13"/>
    <w:rsid w:val="471825FE"/>
    <w:rsid w:val="471B0FE7"/>
    <w:rsid w:val="471F398D"/>
    <w:rsid w:val="4729480B"/>
    <w:rsid w:val="473A2575"/>
    <w:rsid w:val="473A4323"/>
    <w:rsid w:val="473C62ED"/>
    <w:rsid w:val="47462CC7"/>
    <w:rsid w:val="47517F40"/>
    <w:rsid w:val="47694C08"/>
    <w:rsid w:val="476D5309"/>
    <w:rsid w:val="476E4C21"/>
    <w:rsid w:val="47867568"/>
    <w:rsid w:val="47B02837"/>
    <w:rsid w:val="47B57E4D"/>
    <w:rsid w:val="47C84024"/>
    <w:rsid w:val="47C85DD2"/>
    <w:rsid w:val="47C87B80"/>
    <w:rsid w:val="47C97176"/>
    <w:rsid w:val="47D77DC3"/>
    <w:rsid w:val="47E7324D"/>
    <w:rsid w:val="47ED75E7"/>
    <w:rsid w:val="48013C69"/>
    <w:rsid w:val="4801532A"/>
    <w:rsid w:val="48034136"/>
    <w:rsid w:val="48074B4D"/>
    <w:rsid w:val="480908C5"/>
    <w:rsid w:val="480A63EB"/>
    <w:rsid w:val="4812529F"/>
    <w:rsid w:val="481E631D"/>
    <w:rsid w:val="48537C64"/>
    <w:rsid w:val="488066AD"/>
    <w:rsid w:val="4882375B"/>
    <w:rsid w:val="48877A3B"/>
    <w:rsid w:val="488B1984"/>
    <w:rsid w:val="488B752C"/>
    <w:rsid w:val="488C5052"/>
    <w:rsid w:val="488E2B78"/>
    <w:rsid w:val="48943F06"/>
    <w:rsid w:val="489C31D4"/>
    <w:rsid w:val="48A44149"/>
    <w:rsid w:val="48A92948"/>
    <w:rsid w:val="48A93F5C"/>
    <w:rsid w:val="48B00D40"/>
    <w:rsid w:val="48B52FCC"/>
    <w:rsid w:val="48B60321"/>
    <w:rsid w:val="48B819A3"/>
    <w:rsid w:val="48BD1D7D"/>
    <w:rsid w:val="48C3755E"/>
    <w:rsid w:val="48CC1823"/>
    <w:rsid w:val="48D0332F"/>
    <w:rsid w:val="48DF5182"/>
    <w:rsid w:val="48E353B4"/>
    <w:rsid w:val="48F14EB5"/>
    <w:rsid w:val="48F2497C"/>
    <w:rsid w:val="48F86243"/>
    <w:rsid w:val="48FB7D98"/>
    <w:rsid w:val="48FC2A79"/>
    <w:rsid w:val="48FE3902"/>
    <w:rsid w:val="4907292A"/>
    <w:rsid w:val="491B1D26"/>
    <w:rsid w:val="491D214E"/>
    <w:rsid w:val="49366D6C"/>
    <w:rsid w:val="49390C0F"/>
    <w:rsid w:val="4939352B"/>
    <w:rsid w:val="493D0939"/>
    <w:rsid w:val="4950607F"/>
    <w:rsid w:val="496E1F93"/>
    <w:rsid w:val="496F46C5"/>
    <w:rsid w:val="49747FC0"/>
    <w:rsid w:val="49794576"/>
    <w:rsid w:val="4984432E"/>
    <w:rsid w:val="499E328F"/>
    <w:rsid w:val="49A85EBB"/>
    <w:rsid w:val="49AE58C9"/>
    <w:rsid w:val="49BF4FB3"/>
    <w:rsid w:val="49C42657"/>
    <w:rsid w:val="49D071C0"/>
    <w:rsid w:val="49F23981"/>
    <w:rsid w:val="4A054B02"/>
    <w:rsid w:val="4A174B2C"/>
    <w:rsid w:val="4A183041"/>
    <w:rsid w:val="4A1B668D"/>
    <w:rsid w:val="4A286FFC"/>
    <w:rsid w:val="4A32242C"/>
    <w:rsid w:val="4A3E05CE"/>
    <w:rsid w:val="4A474655"/>
    <w:rsid w:val="4A4D0C87"/>
    <w:rsid w:val="4A5A4EC8"/>
    <w:rsid w:val="4A69682F"/>
    <w:rsid w:val="4A6A0536"/>
    <w:rsid w:val="4A6F4C2B"/>
    <w:rsid w:val="4A7162AD"/>
    <w:rsid w:val="4A7479D8"/>
    <w:rsid w:val="4A7638C4"/>
    <w:rsid w:val="4A783AE0"/>
    <w:rsid w:val="4A7D10F6"/>
    <w:rsid w:val="4A8E09AD"/>
    <w:rsid w:val="4A9B47C3"/>
    <w:rsid w:val="4AAD305D"/>
    <w:rsid w:val="4AB83754"/>
    <w:rsid w:val="4ABC70AC"/>
    <w:rsid w:val="4AC05487"/>
    <w:rsid w:val="4AC22FAD"/>
    <w:rsid w:val="4AD149B1"/>
    <w:rsid w:val="4AD93E52"/>
    <w:rsid w:val="4ADD7DE7"/>
    <w:rsid w:val="4AE90539"/>
    <w:rsid w:val="4B007631"/>
    <w:rsid w:val="4B0A7DFD"/>
    <w:rsid w:val="4B15132F"/>
    <w:rsid w:val="4B1650A7"/>
    <w:rsid w:val="4B245A16"/>
    <w:rsid w:val="4B2772B4"/>
    <w:rsid w:val="4B2E78F9"/>
    <w:rsid w:val="4B340C63"/>
    <w:rsid w:val="4B4C2876"/>
    <w:rsid w:val="4B507FA1"/>
    <w:rsid w:val="4B553E21"/>
    <w:rsid w:val="4B5F70FB"/>
    <w:rsid w:val="4B6C4CC7"/>
    <w:rsid w:val="4B724F3F"/>
    <w:rsid w:val="4B8244EA"/>
    <w:rsid w:val="4B8E0947"/>
    <w:rsid w:val="4B8F02D0"/>
    <w:rsid w:val="4B9761E7"/>
    <w:rsid w:val="4B9975E2"/>
    <w:rsid w:val="4BA06C91"/>
    <w:rsid w:val="4BA10E14"/>
    <w:rsid w:val="4BC82845"/>
    <w:rsid w:val="4BC9382B"/>
    <w:rsid w:val="4BCE772F"/>
    <w:rsid w:val="4BE55EEE"/>
    <w:rsid w:val="4BE91D61"/>
    <w:rsid w:val="4BF4363A"/>
    <w:rsid w:val="4C03678D"/>
    <w:rsid w:val="4C0A69B9"/>
    <w:rsid w:val="4C15535E"/>
    <w:rsid w:val="4C1A52CD"/>
    <w:rsid w:val="4C1C66ED"/>
    <w:rsid w:val="4C261319"/>
    <w:rsid w:val="4C2A3E39"/>
    <w:rsid w:val="4C3E6663"/>
    <w:rsid w:val="4C46376A"/>
    <w:rsid w:val="4C4B0D80"/>
    <w:rsid w:val="4C5145E8"/>
    <w:rsid w:val="4C560D01"/>
    <w:rsid w:val="4C570835"/>
    <w:rsid w:val="4C6065D9"/>
    <w:rsid w:val="4C6C1422"/>
    <w:rsid w:val="4C72455F"/>
    <w:rsid w:val="4C866699"/>
    <w:rsid w:val="4C872655"/>
    <w:rsid w:val="4C967082"/>
    <w:rsid w:val="4C9952B8"/>
    <w:rsid w:val="4CA8481F"/>
    <w:rsid w:val="4CAA019C"/>
    <w:rsid w:val="4CAA1F4A"/>
    <w:rsid w:val="4CAF57B3"/>
    <w:rsid w:val="4CB22BAD"/>
    <w:rsid w:val="4CB30DFF"/>
    <w:rsid w:val="4CBD1D79"/>
    <w:rsid w:val="4CBD3A2C"/>
    <w:rsid w:val="4CC41E4C"/>
    <w:rsid w:val="4CCE3E8B"/>
    <w:rsid w:val="4CCE5C39"/>
    <w:rsid w:val="4CD30E24"/>
    <w:rsid w:val="4CEF795D"/>
    <w:rsid w:val="4CFE5DCC"/>
    <w:rsid w:val="4D023B34"/>
    <w:rsid w:val="4D1341C6"/>
    <w:rsid w:val="4D1675E0"/>
    <w:rsid w:val="4D205169"/>
    <w:rsid w:val="4D297313"/>
    <w:rsid w:val="4D2E66D8"/>
    <w:rsid w:val="4D3637DE"/>
    <w:rsid w:val="4D3A1520"/>
    <w:rsid w:val="4D695962"/>
    <w:rsid w:val="4D720CBA"/>
    <w:rsid w:val="4D8A1BA4"/>
    <w:rsid w:val="4D924EB8"/>
    <w:rsid w:val="4DA3100A"/>
    <w:rsid w:val="4DAD1CF2"/>
    <w:rsid w:val="4DBC2D53"/>
    <w:rsid w:val="4DBD0D06"/>
    <w:rsid w:val="4DD74FC1"/>
    <w:rsid w:val="4DDC6134"/>
    <w:rsid w:val="4DE12B1C"/>
    <w:rsid w:val="4DE4323A"/>
    <w:rsid w:val="4DED6593"/>
    <w:rsid w:val="4E015B9A"/>
    <w:rsid w:val="4E0163F5"/>
    <w:rsid w:val="4E017E91"/>
    <w:rsid w:val="4E0630F4"/>
    <w:rsid w:val="4E086F29"/>
    <w:rsid w:val="4E0B1523"/>
    <w:rsid w:val="4E296E9F"/>
    <w:rsid w:val="4E3201B2"/>
    <w:rsid w:val="4E3715BC"/>
    <w:rsid w:val="4E3F6E49"/>
    <w:rsid w:val="4E4E1B7C"/>
    <w:rsid w:val="4E4F2DA9"/>
    <w:rsid w:val="4E740A62"/>
    <w:rsid w:val="4E791332"/>
    <w:rsid w:val="4E7B5929"/>
    <w:rsid w:val="4E915170"/>
    <w:rsid w:val="4E9407BC"/>
    <w:rsid w:val="4EA01CF9"/>
    <w:rsid w:val="4EA03605"/>
    <w:rsid w:val="4EAE45C0"/>
    <w:rsid w:val="4EC1723F"/>
    <w:rsid w:val="4ECB793E"/>
    <w:rsid w:val="4ED237C4"/>
    <w:rsid w:val="4ED42FAE"/>
    <w:rsid w:val="4EDC50E3"/>
    <w:rsid w:val="4EE51018"/>
    <w:rsid w:val="4EF474AD"/>
    <w:rsid w:val="4EF96DD3"/>
    <w:rsid w:val="4F05790C"/>
    <w:rsid w:val="4F0B3174"/>
    <w:rsid w:val="4F29137D"/>
    <w:rsid w:val="4F2935FA"/>
    <w:rsid w:val="4F3124AF"/>
    <w:rsid w:val="4F3B6764"/>
    <w:rsid w:val="4F443F90"/>
    <w:rsid w:val="4F5955AB"/>
    <w:rsid w:val="4F5A0499"/>
    <w:rsid w:val="4F716D4F"/>
    <w:rsid w:val="4F7F29EB"/>
    <w:rsid w:val="4F913674"/>
    <w:rsid w:val="4F950C90"/>
    <w:rsid w:val="4FAE7650"/>
    <w:rsid w:val="4FB758F2"/>
    <w:rsid w:val="4FB853A1"/>
    <w:rsid w:val="4FBC446F"/>
    <w:rsid w:val="4FBE01E7"/>
    <w:rsid w:val="4FC7765E"/>
    <w:rsid w:val="4FD317B8"/>
    <w:rsid w:val="4FD70497"/>
    <w:rsid w:val="4FE439C5"/>
    <w:rsid w:val="4FE5311A"/>
    <w:rsid w:val="4FEE380D"/>
    <w:rsid w:val="4FF05EC6"/>
    <w:rsid w:val="4FF12116"/>
    <w:rsid w:val="4FFE4A87"/>
    <w:rsid w:val="500255D3"/>
    <w:rsid w:val="50131BB5"/>
    <w:rsid w:val="501C315F"/>
    <w:rsid w:val="501E5109"/>
    <w:rsid w:val="50250266"/>
    <w:rsid w:val="502D711A"/>
    <w:rsid w:val="503C735D"/>
    <w:rsid w:val="50406E4E"/>
    <w:rsid w:val="504306EC"/>
    <w:rsid w:val="50454464"/>
    <w:rsid w:val="50494C0B"/>
    <w:rsid w:val="506E41F3"/>
    <w:rsid w:val="507D2C39"/>
    <w:rsid w:val="509318B4"/>
    <w:rsid w:val="50A00366"/>
    <w:rsid w:val="50AD025B"/>
    <w:rsid w:val="50B11AF9"/>
    <w:rsid w:val="50B1217B"/>
    <w:rsid w:val="50B27620"/>
    <w:rsid w:val="50C25AB5"/>
    <w:rsid w:val="50C62458"/>
    <w:rsid w:val="50C86E43"/>
    <w:rsid w:val="50C91FC5"/>
    <w:rsid w:val="50CA0DFE"/>
    <w:rsid w:val="50D70E34"/>
    <w:rsid w:val="50DB6B76"/>
    <w:rsid w:val="50DC4E4F"/>
    <w:rsid w:val="50FD4D3F"/>
    <w:rsid w:val="51071719"/>
    <w:rsid w:val="510A2FB8"/>
    <w:rsid w:val="510E1BA5"/>
    <w:rsid w:val="510F6820"/>
    <w:rsid w:val="51117398"/>
    <w:rsid w:val="51234079"/>
    <w:rsid w:val="51266A33"/>
    <w:rsid w:val="512A365A"/>
    <w:rsid w:val="513C37FC"/>
    <w:rsid w:val="514209A3"/>
    <w:rsid w:val="51441B43"/>
    <w:rsid w:val="515F77F3"/>
    <w:rsid w:val="51673B60"/>
    <w:rsid w:val="51764AF1"/>
    <w:rsid w:val="51850890"/>
    <w:rsid w:val="51947C73"/>
    <w:rsid w:val="519A1424"/>
    <w:rsid w:val="51BD002A"/>
    <w:rsid w:val="51C25640"/>
    <w:rsid w:val="51C2710C"/>
    <w:rsid w:val="51CA4ABA"/>
    <w:rsid w:val="51F00477"/>
    <w:rsid w:val="51FF4AE6"/>
    <w:rsid w:val="520420FD"/>
    <w:rsid w:val="52043EAB"/>
    <w:rsid w:val="52166E3A"/>
    <w:rsid w:val="52350508"/>
    <w:rsid w:val="523D116B"/>
    <w:rsid w:val="52592449"/>
    <w:rsid w:val="525C548E"/>
    <w:rsid w:val="526A6404"/>
    <w:rsid w:val="52770161"/>
    <w:rsid w:val="5277467D"/>
    <w:rsid w:val="527821A3"/>
    <w:rsid w:val="52884ADC"/>
    <w:rsid w:val="52A55F09"/>
    <w:rsid w:val="52A5743C"/>
    <w:rsid w:val="52B14033"/>
    <w:rsid w:val="52B96A43"/>
    <w:rsid w:val="52CC2C1B"/>
    <w:rsid w:val="52D10231"/>
    <w:rsid w:val="52DC0984"/>
    <w:rsid w:val="52E11A7E"/>
    <w:rsid w:val="530A19C8"/>
    <w:rsid w:val="530C1269"/>
    <w:rsid w:val="532742F5"/>
    <w:rsid w:val="532866FC"/>
    <w:rsid w:val="53397B84"/>
    <w:rsid w:val="534055C7"/>
    <w:rsid w:val="53413128"/>
    <w:rsid w:val="53514ECE"/>
    <w:rsid w:val="53582700"/>
    <w:rsid w:val="536270DB"/>
    <w:rsid w:val="536C1D08"/>
    <w:rsid w:val="536D7406"/>
    <w:rsid w:val="537F369D"/>
    <w:rsid w:val="53837924"/>
    <w:rsid w:val="5394437E"/>
    <w:rsid w:val="539E5689"/>
    <w:rsid w:val="53BF0089"/>
    <w:rsid w:val="53C315B8"/>
    <w:rsid w:val="53C33A31"/>
    <w:rsid w:val="53CA4C80"/>
    <w:rsid w:val="53CE4609"/>
    <w:rsid w:val="53D13330"/>
    <w:rsid w:val="53D37FD9"/>
    <w:rsid w:val="53DC50DF"/>
    <w:rsid w:val="53E04E54"/>
    <w:rsid w:val="53E37401"/>
    <w:rsid w:val="53FF2B7C"/>
    <w:rsid w:val="54060074"/>
    <w:rsid w:val="540D34EB"/>
    <w:rsid w:val="5425237B"/>
    <w:rsid w:val="54270D01"/>
    <w:rsid w:val="542F6599"/>
    <w:rsid w:val="54322F51"/>
    <w:rsid w:val="543C16DA"/>
    <w:rsid w:val="543F741C"/>
    <w:rsid w:val="544007BD"/>
    <w:rsid w:val="544861CD"/>
    <w:rsid w:val="545F186C"/>
    <w:rsid w:val="54614835"/>
    <w:rsid w:val="546868CA"/>
    <w:rsid w:val="546C2EF7"/>
    <w:rsid w:val="546D1636"/>
    <w:rsid w:val="547A0EBA"/>
    <w:rsid w:val="54A92AE8"/>
    <w:rsid w:val="54A95C0B"/>
    <w:rsid w:val="54B32820"/>
    <w:rsid w:val="54C21D3D"/>
    <w:rsid w:val="54C811C0"/>
    <w:rsid w:val="54D77655"/>
    <w:rsid w:val="54DA405D"/>
    <w:rsid w:val="54ED46B7"/>
    <w:rsid w:val="54EF2BF0"/>
    <w:rsid w:val="54F12F9E"/>
    <w:rsid w:val="54F40B1A"/>
    <w:rsid w:val="55042B39"/>
    <w:rsid w:val="550A6114"/>
    <w:rsid w:val="5511602F"/>
    <w:rsid w:val="55252FF7"/>
    <w:rsid w:val="55287EB0"/>
    <w:rsid w:val="552F3C01"/>
    <w:rsid w:val="555020D9"/>
    <w:rsid w:val="555A000A"/>
    <w:rsid w:val="55684751"/>
    <w:rsid w:val="55722A84"/>
    <w:rsid w:val="559B68D4"/>
    <w:rsid w:val="55A03EEB"/>
    <w:rsid w:val="55B300C2"/>
    <w:rsid w:val="55B701B9"/>
    <w:rsid w:val="55CE1CA9"/>
    <w:rsid w:val="55D84390"/>
    <w:rsid w:val="55E71B19"/>
    <w:rsid w:val="55E76CAF"/>
    <w:rsid w:val="55EC35D4"/>
    <w:rsid w:val="55EC6174"/>
    <w:rsid w:val="55F06C20"/>
    <w:rsid w:val="55FB302C"/>
    <w:rsid w:val="56094531"/>
    <w:rsid w:val="56144352"/>
    <w:rsid w:val="561F12B3"/>
    <w:rsid w:val="563274FC"/>
    <w:rsid w:val="563805C7"/>
    <w:rsid w:val="564D4072"/>
    <w:rsid w:val="56523597"/>
    <w:rsid w:val="565F7902"/>
    <w:rsid w:val="566273F2"/>
    <w:rsid w:val="566C201F"/>
    <w:rsid w:val="56705FB3"/>
    <w:rsid w:val="568A4AA8"/>
    <w:rsid w:val="56952275"/>
    <w:rsid w:val="56A20F4C"/>
    <w:rsid w:val="56A71C21"/>
    <w:rsid w:val="56CA56C3"/>
    <w:rsid w:val="56CF2CD9"/>
    <w:rsid w:val="56DC53F6"/>
    <w:rsid w:val="56E32780"/>
    <w:rsid w:val="56F40992"/>
    <w:rsid w:val="56F664B8"/>
    <w:rsid w:val="56F7C1A9"/>
    <w:rsid w:val="5705494D"/>
    <w:rsid w:val="570652F5"/>
    <w:rsid w:val="572D17AE"/>
    <w:rsid w:val="5735149A"/>
    <w:rsid w:val="573C40E7"/>
    <w:rsid w:val="57457BBE"/>
    <w:rsid w:val="57597595"/>
    <w:rsid w:val="57783371"/>
    <w:rsid w:val="577F5519"/>
    <w:rsid w:val="57853398"/>
    <w:rsid w:val="57882D03"/>
    <w:rsid w:val="578A30A4"/>
    <w:rsid w:val="57995095"/>
    <w:rsid w:val="579E26AC"/>
    <w:rsid w:val="579E445A"/>
    <w:rsid w:val="57A001D2"/>
    <w:rsid w:val="57B91294"/>
    <w:rsid w:val="57C540DC"/>
    <w:rsid w:val="57C92968"/>
    <w:rsid w:val="57D12A81"/>
    <w:rsid w:val="57DD31D4"/>
    <w:rsid w:val="58232F61"/>
    <w:rsid w:val="582B03E3"/>
    <w:rsid w:val="584E2326"/>
    <w:rsid w:val="584F6442"/>
    <w:rsid w:val="586F67F3"/>
    <w:rsid w:val="5889335C"/>
    <w:rsid w:val="588E2720"/>
    <w:rsid w:val="58922210"/>
    <w:rsid w:val="5897698C"/>
    <w:rsid w:val="58A61818"/>
    <w:rsid w:val="58BF5E0B"/>
    <w:rsid w:val="58D26AB1"/>
    <w:rsid w:val="58E910E8"/>
    <w:rsid w:val="58F44C79"/>
    <w:rsid w:val="58F5454D"/>
    <w:rsid w:val="58FE0DF1"/>
    <w:rsid w:val="59095C40"/>
    <w:rsid w:val="59111B9C"/>
    <w:rsid w:val="591E5852"/>
    <w:rsid w:val="594159E5"/>
    <w:rsid w:val="5956139E"/>
    <w:rsid w:val="595B4CF8"/>
    <w:rsid w:val="595F5952"/>
    <w:rsid w:val="596213AF"/>
    <w:rsid w:val="598B699D"/>
    <w:rsid w:val="59A73A9A"/>
    <w:rsid w:val="59AC02BB"/>
    <w:rsid w:val="59AE7089"/>
    <w:rsid w:val="59B874CA"/>
    <w:rsid w:val="59C06909"/>
    <w:rsid w:val="59DC3E85"/>
    <w:rsid w:val="59E063CE"/>
    <w:rsid w:val="59E7033A"/>
    <w:rsid w:val="59F502E5"/>
    <w:rsid w:val="5A0F57DD"/>
    <w:rsid w:val="5A1C0CF1"/>
    <w:rsid w:val="5A315A59"/>
    <w:rsid w:val="5A3F1F24"/>
    <w:rsid w:val="5A5657DF"/>
    <w:rsid w:val="5A605343"/>
    <w:rsid w:val="5A6220B6"/>
    <w:rsid w:val="5A694041"/>
    <w:rsid w:val="5A715379"/>
    <w:rsid w:val="5A8042EB"/>
    <w:rsid w:val="5A8750EF"/>
    <w:rsid w:val="5A875679"/>
    <w:rsid w:val="5A8A4029"/>
    <w:rsid w:val="5A9D589A"/>
    <w:rsid w:val="5AA20705"/>
    <w:rsid w:val="5AAC38B2"/>
    <w:rsid w:val="5AB50438"/>
    <w:rsid w:val="5AB83A84"/>
    <w:rsid w:val="5ABF26F5"/>
    <w:rsid w:val="5ACC06F0"/>
    <w:rsid w:val="5AD355CA"/>
    <w:rsid w:val="5ADC59C5"/>
    <w:rsid w:val="5AEB3E5A"/>
    <w:rsid w:val="5AF63B00"/>
    <w:rsid w:val="5B0311A3"/>
    <w:rsid w:val="5B052C90"/>
    <w:rsid w:val="5B0864EA"/>
    <w:rsid w:val="5B0A2301"/>
    <w:rsid w:val="5B13515F"/>
    <w:rsid w:val="5B1A64ED"/>
    <w:rsid w:val="5B2B06FA"/>
    <w:rsid w:val="5B3E042E"/>
    <w:rsid w:val="5B647BE9"/>
    <w:rsid w:val="5B6A7475"/>
    <w:rsid w:val="5B8A71CF"/>
    <w:rsid w:val="5B9242D5"/>
    <w:rsid w:val="5B983D7F"/>
    <w:rsid w:val="5B991B08"/>
    <w:rsid w:val="5B9C016D"/>
    <w:rsid w:val="5BC31F35"/>
    <w:rsid w:val="5BC70423"/>
    <w:rsid w:val="5BD81079"/>
    <w:rsid w:val="5BDC37A3"/>
    <w:rsid w:val="5BE17EDB"/>
    <w:rsid w:val="5BE64472"/>
    <w:rsid w:val="5BE71B3F"/>
    <w:rsid w:val="5BEA2363"/>
    <w:rsid w:val="5BEA70F3"/>
    <w:rsid w:val="5BF44F90"/>
    <w:rsid w:val="5BF46D3E"/>
    <w:rsid w:val="5BF62AB6"/>
    <w:rsid w:val="5C10780F"/>
    <w:rsid w:val="5C166CB5"/>
    <w:rsid w:val="5C193211"/>
    <w:rsid w:val="5C1D1988"/>
    <w:rsid w:val="5C25339C"/>
    <w:rsid w:val="5C265952"/>
    <w:rsid w:val="5C447CC6"/>
    <w:rsid w:val="5C5B500F"/>
    <w:rsid w:val="5C60584B"/>
    <w:rsid w:val="5C61112F"/>
    <w:rsid w:val="5C642943"/>
    <w:rsid w:val="5C6A5252"/>
    <w:rsid w:val="5C741C2D"/>
    <w:rsid w:val="5C7F0CFE"/>
    <w:rsid w:val="5C910A31"/>
    <w:rsid w:val="5CAA639E"/>
    <w:rsid w:val="5CAB061E"/>
    <w:rsid w:val="5CAE501B"/>
    <w:rsid w:val="5CB12C5F"/>
    <w:rsid w:val="5CB339BC"/>
    <w:rsid w:val="5CB5471F"/>
    <w:rsid w:val="5CB54FEF"/>
    <w:rsid w:val="5CC46711"/>
    <w:rsid w:val="5CCB44AB"/>
    <w:rsid w:val="5CCD4603"/>
    <w:rsid w:val="5CD036BE"/>
    <w:rsid w:val="5CDD5A24"/>
    <w:rsid w:val="5CE40B61"/>
    <w:rsid w:val="5CF158BA"/>
    <w:rsid w:val="5CF30737"/>
    <w:rsid w:val="5D04357E"/>
    <w:rsid w:val="5D072AA1"/>
    <w:rsid w:val="5D0E3E30"/>
    <w:rsid w:val="5D170F36"/>
    <w:rsid w:val="5D1C479E"/>
    <w:rsid w:val="5D234A56"/>
    <w:rsid w:val="5D2C1EEF"/>
    <w:rsid w:val="5D302934"/>
    <w:rsid w:val="5D3715D8"/>
    <w:rsid w:val="5D375134"/>
    <w:rsid w:val="5D382C9A"/>
    <w:rsid w:val="5D662A4E"/>
    <w:rsid w:val="5D6D6DA8"/>
    <w:rsid w:val="5D7579F0"/>
    <w:rsid w:val="5D786705"/>
    <w:rsid w:val="5D7A7717"/>
    <w:rsid w:val="5D8E3701"/>
    <w:rsid w:val="5D964551"/>
    <w:rsid w:val="5D9E3405"/>
    <w:rsid w:val="5DA17670"/>
    <w:rsid w:val="5DDF5471"/>
    <w:rsid w:val="5DE74DAC"/>
    <w:rsid w:val="5DF11787"/>
    <w:rsid w:val="5E0B19B1"/>
    <w:rsid w:val="5E2751A9"/>
    <w:rsid w:val="5E2F1BA8"/>
    <w:rsid w:val="5E363B3B"/>
    <w:rsid w:val="5E37408E"/>
    <w:rsid w:val="5E3E4CD1"/>
    <w:rsid w:val="5E413D91"/>
    <w:rsid w:val="5E59732C"/>
    <w:rsid w:val="5E602490"/>
    <w:rsid w:val="5E61775F"/>
    <w:rsid w:val="5E850121"/>
    <w:rsid w:val="5E8F3DCD"/>
    <w:rsid w:val="5E9F0257"/>
    <w:rsid w:val="5ED12060"/>
    <w:rsid w:val="5ED2780B"/>
    <w:rsid w:val="5ED4401C"/>
    <w:rsid w:val="5EE118E2"/>
    <w:rsid w:val="5EE65467"/>
    <w:rsid w:val="5EF64B7B"/>
    <w:rsid w:val="5EF7101F"/>
    <w:rsid w:val="5F021772"/>
    <w:rsid w:val="5F0E45BB"/>
    <w:rsid w:val="5F136B71"/>
    <w:rsid w:val="5F180F96"/>
    <w:rsid w:val="5F1A6ABC"/>
    <w:rsid w:val="5F217E4A"/>
    <w:rsid w:val="5F2B0CC9"/>
    <w:rsid w:val="5F34491B"/>
    <w:rsid w:val="5F3B6A32"/>
    <w:rsid w:val="5F3C5A50"/>
    <w:rsid w:val="5F3D48D0"/>
    <w:rsid w:val="5F6B5F12"/>
    <w:rsid w:val="5F6D7533"/>
    <w:rsid w:val="5F7F7267"/>
    <w:rsid w:val="5F82431C"/>
    <w:rsid w:val="5F864FE0"/>
    <w:rsid w:val="5F906D7E"/>
    <w:rsid w:val="5FA36AB1"/>
    <w:rsid w:val="5FB05672"/>
    <w:rsid w:val="5FBA6C46"/>
    <w:rsid w:val="5FC66889"/>
    <w:rsid w:val="5FDC0215"/>
    <w:rsid w:val="5FDD440C"/>
    <w:rsid w:val="5FDE5D3B"/>
    <w:rsid w:val="5FEB2CC1"/>
    <w:rsid w:val="5FFA438F"/>
    <w:rsid w:val="5FFE018B"/>
    <w:rsid w:val="5FFE462F"/>
    <w:rsid w:val="6000616F"/>
    <w:rsid w:val="600215CD"/>
    <w:rsid w:val="6008725C"/>
    <w:rsid w:val="60116111"/>
    <w:rsid w:val="60194FC5"/>
    <w:rsid w:val="601C57A4"/>
    <w:rsid w:val="602C2F4B"/>
    <w:rsid w:val="603069A0"/>
    <w:rsid w:val="60327E35"/>
    <w:rsid w:val="60690D46"/>
    <w:rsid w:val="606E3563"/>
    <w:rsid w:val="6071095D"/>
    <w:rsid w:val="607647DF"/>
    <w:rsid w:val="6082700E"/>
    <w:rsid w:val="60877B41"/>
    <w:rsid w:val="608F7035"/>
    <w:rsid w:val="609603C4"/>
    <w:rsid w:val="609E1DB9"/>
    <w:rsid w:val="60A24FBB"/>
    <w:rsid w:val="60A56859"/>
    <w:rsid w:val="60BB42CE"/>
    <w:rsid w:val="60BF04C9"/>
    <w:rsid w:val="60D01E8A"/>
    <w:rsid w:val="60D4713E"/>
    <w:rsid w:val="60D809DC"/>
    <w:rsid w:val="60E2185B"/>
    <w:rsid w:val="60EC092C"/>
    <w:rsid w:val="60F203B9"/>
    <w:rsid w:val="60FF41BB"/>
    <w:rsid w:val="61153290"/>
    <w:rsid w:val="611A7DDF"/>
    <w:rsid w:val="61236D3F"/>
    <w:rsid w:val="61265BEC"/>
    <w:rsid w:val="61291238"/>
    <w:rsid w:val="61362A45"/>
    <w:rsid w:val="614358CF"/>
    <w:rsid w:val="6147112D"/>
    <w:rsid w:val="61511552"/>
    <w:rsid w:val="615D5386"/>
    <w:rsid w:val="61734BA9"/>
    <w:rsid w:val="61742C47"/>
    <w:rsid w:val="61812E22"/>
    <w:rsid w:val="61846F39"/>
    <w:rsid w:val="619864F8"/>
    <w:rsid w:val="619D38A3"/>
    <w:rsid w:val="61A1534E"/>
    <w:rsid w:val="61A82DDF"/>
    <w:rsid w:val="61B8034C"/>
    <w:rsid w:val="61C044BC"/>
    <w:rsid w:val="61C13B66"/>
    <w:rsid w:val="61CA2C9B"/>
    <w:rsid w:val="61D03DA9"/>
    <w:rsid w:val="61D75732"/>
    <w:rsid w:val="61F96E5C"/>
    <w:rsid w:val="61FA24F0"/>
    <w:rsid w:val="62067A5E"/>
    <w:rsid w:val="620D3E17"/>
    <w:rsid w:val="620E61C8"/>
    <w:rsid w:val="621B3C7D"/>
    <w:rsid w:val="6222429B"/>
    <w:rsid w:val="622B1BB8"/>
    <w:rsid w:val="622E6349"/>
    <w:rsid w:val="623F5B8B"/>
    <w:rsid w:val="62654E3D"/>
    <w:rsid w:val="627610D2"/>
    <w:rsid w:val="627C183B"/>
    <w:rsid w:val="628030DA"/>
    <w:rsid w:val="62827F6A"/>
    <w:rsid w:val="62877EF5"/>
    <w:rsid w:val="62926298"/>
    <w:rsid w:val="62A3326C"/>
    <w:rsid w:val="62B611F1"/>
    <w:rsid w:val="62CA0F14"/>
    <w:rsid w:val="62CA25A7"/>
    <w:rsid w:val="62DB47B4"/>
    <w:rsid w:val="62E713AB"/>
    <w:rsid w:val="63136DCF"/>
    <w:rsid w:val="633B5253"/>
    <w:rsid w:val="633C3242"/>
    <w:rsid w:val="63424833"/>
    <w:rsid w:val="6347009B"/>
    <w:rsid w:val="634C4285"/>
    <w:rsid w:val="635C3B47"/>
    <w:rsid w:val="6361115D"/>
    <w:rsid w:val="63645D36"/>
    <w:rsid w:val="636B2B77"/>
    <w:rsid w:val="636B5B38"/>
    <w:rsid w:val="637075F2"/>
    <w:rsid w:val="63770981"/>
    <w:rsid w:val="637C5F97"/>
    <w:rsid w:val="638B442C"/>
    <w:rsid w:val="6391034D"/>
    <w:rsid w:val="6397692D"/>
    <w:rsid w:val="63997DBC"/>
    <w:rsid w:val="639B46F8"/>
    <w:rsid w:val="63A70B3A"/>
    <w:rsid w:val="63AB43E3"/>
    <w:rsid w:val="63B22BB5"/>
    <w:rsid w:val="63B75C97"/>
    <w:rsid w:val="63C25535"/>
    <w:rsid w:val="63D60E71"/>
    <w:rsid w:val="63E1229E"/>
    <w:rsid w:val="63E94CAF"/>
    <w:rsid w:val="63FC2C34"/>
    <w:rsid w:val="642A1C97"/>
    <w:rsid w:val="642A2302"/>
    <w:rsid w:val="64394620"/>
    <w:rsid w:val="643B37CC"/>
    <w:rsid w:val="64431EAE"/>
    <w:rsid w:val="644B67C8"/>
    <w:rsid w:val="644E5AB2"/>
    <w:rsid w:val="645268DD"/>
    <w:rsid w:val="645312BC"/>
    <w:rsid w:val="64607667"/>
    <w:rsid w:val="64683DEB"/>
    <w:rsid w:val="64722EF6"/>
    <w:rsid w:val="64727521"/>
    <w:rsid w:val="64763410"/>
    <w:rsid w:val="647E189B"/>
    <w:rsid w:val="64800940"/>
    <w:rsid w:val="64873D5C"/>
    <w:rsid w:val="64925346"/>
    <w:rsid w:val="64A03DD8"/>
    <w:rsid w:val="64A37553"/>
    <w:rsid w:val="64AF5EF8"/>
    <w:rsid w:val="64BA1360"/>
    <w:rsid w:val="64CC6AAA"/>
    <w:rsid w:val="64D21BE7"/>
    <w:rsid w:val="64D23995"/>
    <w:rsid w:val="64D93CB0"/>
    <w:rsid w:val="64E2007C"/>
    <w:rsid w:val="64F47684"/>
    <w:rsid w:val="64F9317A"/>
    <w:rsid w:val="65000502"/>
    <w:rsid w:val="6500296B"/>
    <w:rsid w:val="6502427A"/>
    <w:rsid w:val="650D632D"/>
    <w:rsid w:val="65165F77"/>
    <w:rsid w:val="651812D0"/>
    <w:rsid w:val="65206DF6"/>
    <w:rsid w:val="65257F68"/>
    <w:rsid w:val="654523B9"/>
    <w:rsid w:val="65496BE1"/>
    <w:rsid w:val="654B3E73"/>
    <w:rsid w:val="65520088"/>
    <w:rsid w:val="65554CF2"/>
    <w:rsid w:val="65586590"/>
    <w:rsid w:val="655A2308"/>
    <w:rsid w:val="655C4344"/>
    <w:rsid w:val="6569254B"/>
    <w:rsid w:val="657038D9"/>
    <w:rsid w:val="657D3E03"/>
    <w:rsid w:val="657F3C3F"/>
    <w:rsid w:val="658605EC"/>
    <w:rsid w:val="65960E66"/>
    <w:rsid w:val="65B0017A"/>
    <w:rsid w:val="65B512EC"/>
    <w:rsid w:val="65BA2441"/>
    <w:rsid w:val="65BA4B55"/>
    <w:rsid w:val="65C23A02"/>
    <w:rsid w:val="65C37EAD"/>
    <w:rsid w:val="65C97C47"/>
    <w:rsid w:val="65CB6D62"/>
    <w:rsid w:val="65F953FE"/>
    <w:rsid w:val="65FC4000"/>
    <w:rsid w:val="660404C6"/>
    <w:rsid w:val="660978B5"/>
    <w:rsid w:val="661C18F7"/>
    <w:rsid w:val="66264CC7"/>
    <w:rsid w:val="66563472"/>
    <w:rsid w:val="666D7E19"/>
    <w:rsid w:val="66722175"/>
    <w:rsid w:val="66742F55"/>
    <w:rsid w:val="667E2CF0"/>
    <w:rsid w:val="668533B4"/>
    <w:rsid w:val="66881412"/>
    <w:rsid w:val="66902A5A"/>
    <w:rsid w:val="669216A7"/>
    <w:rsid w:val="6699516A"/>
    <w:rsid w:val="66AA3E11"/>
    <w:rsid w:val="66AB26EF"/>
    <w:rsid w:val="66BF12DF"/>
    <w:rsid w:val="66CCFFBA"/>
    <w:rsid w:val="66CD08B8"/>
    <w:rsid w:val="66D41C46"/>
    <w:rsid w:val="66D50CAE"/>
    <w:rsid w:val="66DA3FFA"/>
    <w:rsid w:val="66DB33DB"/>
    <w:rsid w:val="66E8749F"/>
    <w:rsid w:val="67002A3B"/>
    <w:rsid w:val="67065B78"/>
    <w:rsid w:val="670A6CEB"/>
    <w:rsid w:val="67145898"/>
    <w:rsid w:val="6718083B"/>
    <w:rsid w:val="671B7875"/>
    <w:rsid w:val="671F2CA2"/>
    <w:rsid w:val="672101E2"/>
    <w:rsid w:val="67220C03"/>
    <w:rsid w:val="67332B22"/>
    <w:rsid w:val="673B1CC5"/>
    <w:rsid w:val="6741564F"/>
    <w:rsid w:val="67430B7A"/>
    <w:rsid w:val="67492634"/>
    <w:rsid w:val="677B477D"/>
    <w:rsid w:val="6789494D"/>
    <w:rsid w:val="67A140B9"/>
    <w:rsid w:val="67A55390"/>
    <w:rsid w:val="67B332B3"/>
    <w:rsid w:val="67BF6452"/>
    <w:rsid w:val="67D808FF"/>
    <w:rsid w:val="67D82F2F"/>
    <w:rsid w:val="67DF6798"/>
    <w:rsid w:val="67E76840"/>
    <w:rsid w:val="67F46667"/>
    <w:rsid w:val="67FB59E2"/>
    <w:rsid w:val="680A459D"/>
    <w:rsid w:val="68177FFE"/>
    <w:rsid w:val="68273FF7"/>
    <w:rsid w:val="682C160E"/>
    <w:rsid w:val="682E257A"/>
    <w:rsid w:val="682F2399"/>
    <w:rsid w:val="6832131A"/>
    <w:rsid w:val="683A6E48"/>
    <w:rsid w:val="683E7CBF"/>
    <w:rsid w:val="685F3791"/>
    <w:rsid w:val="686A409C"/>
    <w:rsid w:val="686F6B51"/>
    <w:rsid w:val="687A05CB"/>
    <w:rsid w:val="688050A1"/>
    <w:rsid w:val="68833924"/>
    <w:rsid w:val="68940B40"/>
    <w:rsid w:val="68A13DAA"/>
    <w:rsid w:val="68CD4B9F"/>
    <w:rsid w:val="68D6373E"/>
    <w:rsid w:val="68E42868"/>
    <w:rsid w:val="68E853B1"/>
    <w:rsid w:val="68F91E38"/>
    <w:rsid w:val="69076FCD"/>
    <w:rsid w:val="691251C6"/>
    <w:rsid w:val="69151074"/>
    <w:rsid w:val="69166F99"/>
    <w:rsid w:val="691C1682"/>
    <w:rsid w:val="69362744"/>
    <w:rsid w:val="693E784B"/>
    <w:rsid w:val="69441F11"/>
    <w:rsid w:val="6949289B"/>
    <w:rsid w:val="6949691B"/>
    <w:rsid w:val="694D5CE0"/>
    <w:rsid w:val="69513A22"/>
    <w:rsid w:val="6954706E"/>
    <w:rsid w:val="69596D17"/>
    <w:rsid w:val="699021C4"/>
    <w:rsid w:val="699A3401"/>
    <w:rsid w:val="699D0A15"/>
    <w:rsid w:val="69A905A9"/>
    <w:rsid w:val="69AE677E"/>
    <w:rsid w:val="69C2047C"/>
    <w:rsid w:val="69CD0A61"/>
    <w:rsid w:val="69CF435F"/>
    <w:rsid w:val="69D501AF"/>
    <w:rsid w:val="69D72179"/>
    <w:rsid w:val="69DE36F5"/>
    <w:rsid w:val="69E20B1E"/>
    <w:rsid w:val="69F61ED3"/>
    <w:rsid w:val="6A002D52"/>
    <w:rsid w:val="6A024D1C"/>
    <w:rsid w:val="6A0E74C1"/>
    <w:rsid w:val="6A1605F7"/>
    <w:rsid w:val="6A1862EE"/>
    <w:rsid w:val="6A1A691F"/>
    <w:rsid w:val="6A2133F4"/>
    <w:rsid w:val="6A214E2F"/>
    <w:rsid w:val="6A31115D"/>
    <w:rsid w:val="6A33268F"/>
    <w:rsid w:val="6A364C47"/>
    <w:rsid w:val="6A4315BC"/>
    <w:rsid w:val="6A570BC4"/>
    <w:rsid w:val="6A615CF3"/>
    <w:rsid w:val="6A694D9B"/>
    <w:rsid w:val="6A7A4F29"/>
    <w:rsid w:val="6A86453E"/>
    <w:rsid w:val="6A8E5399"/>
    <w:rsid w:val="6A9811DC"/>
    <w:rsid w:val="6AAF35EE"/>
    <w:rsid w:val="6AB029CA"/>
    <w:rsid w:val="6ABC72FB"/>
    <w:rsid w:val="6AC16985"/>
    <w:rsid w:val="6AC41FD2"/>
    <w:rsid w:val="6AC67826"/>
    <w:rsid w:val="6AD82A97"/>
    <w:rsid w:val="6ADE93D8"/>
    <w:rsid w:val="6AE50052"/>
    <w:rsid w:val="6AEA1F68"/>
    <w:rsid w:val="6AED777A"/>
    <w:rsid w:val="6AF6662F"/>
    <w:rsid w:val="6AF8242A"/>
    <w:rsid w:val="6B047FB0"/>
    <w:rsid w:val="6B0773BB"/>
    <w:rsid w:val="6B0F0100"/>
    <w:rsid w:val="6B120F8F"/>
    <w:rsid w:val="6B141D4A"/>
    <w:rsid w:val="6B2036AC"/>
    <w:rsid w:val="6B216E94"/>
    <w:rsid w:val="6B301415"/>
    <w:rsid w:val="6B353818"/>
    <w:rsid w:val="6B3D5783"/>
    <w:rsid w:val="6B4849B1"/>
    <w:rsid w:val="6B4D0219"/>
    <w:rsid w:val="6B525809"/>
    <w:rsid w:val="6B540E94"/>
    <w:rsid w:val="6B657311"/>
    <w:rsid w:val="6B7C465A"/>
    <w:rsid w:val="6B923E7E"/>
    <w:rsid w:val="6B924DC4"/>
    <w:rsid w:val="6B93063C"/>
    <w:rsid w:val="6B9E0A74"/>
    <w:rsid w:val="6BBF2EC5"/>
    <w:rsid w:val="6BC70BA4"/>
    <w:rsid w:val="6BCF0C2E"/>
    <w:rsid w:val="6BD70390"/>
    <w:rsid w:val="6BFF1513"/>
    <w:rsid w:val="6BFF59B7"/>
    <w:rsid w:val="6C092392"/>
    <w:rsid w:val="6C0E1756"/>
    <w:rsid w:val="6C132632"/>
    <w:rsid w:val="6C2076DB"/>
    <w:rsid w:val="6C3C19F2"/>
    <w:rsid w:val="6C437218"/>
    <w:rsid w:val="6C4B421E"/>
    <w:rsid w:val="6C5630FD"/>
    <w:rsid w:val="6C5A3DA2"/>
    <w:rsid w:val="6C621AA2"/>
    <w:rsid w:val="6C6A06A8"/>
    <w:rsid w:val="6C6B5545"/>
    <w:rsid w:val="6C8213F8"/>
    <w:rsid w:val="6C9879BF"/>
    <w:rsid w:val="6CA64040"/>
    <w:rsid w:val="6CA80EDB"/>
    <w:rsid w:val="6CC462B9"/>
    <w:rsid w:val="6CD04C5E"/>
    <w:rsid w:val="6CD26C28"/>
    <w:rsid w:val="6CD66551"/>
    <w:rsid w:val="6CD66913"/>
    <w:rsid w:val="6CE87A65"/>
    <w:rsid w:val="6D0D1A0E"/>
    <w:rsid w:val="6D125276"/>
    <w:rsid w:val="6D150B3A"/>
    <w:rsid w:val="6D156B14"/>
    <w:rsid w:val="6D1A3CAC"/>
    <w:rsid w:val="6D1D4A96"/>
    <w:rsid w:val="6D2D3E5E"/>
    <w:rsid w:val="6D3520E9"/>
    <w:rsid w:val="6D3E3CDE"/>
    <w:rsid w:val="6D594F0D"/>
    <w:rsid w:val="6D761CA9"/>
    <w:rsid w:val="6D855A48"/>
    <w:rsid w:val="6D8E48E5"/>
    <w:rsid w:val="6D96673C"/>
    <w:rsid w:val="6D980001"/>
    <w:rsid w:val="6DB212CD"/>
    <w:rsid w:val="6DB57B2F"/>
    <w:rsid w:val="6DB957D2"/>
    <w:rsid w:val="6DBE53FE"/>
    <w:rsid w:val="6DD53383"/>
    <w:rsid w:val="6DDA2238"/>
    <w:rsid w:val="6DDD3E00"/>
    <w:rsid w:val="6DDE15FC"/>
    <w:rsid w:val="6DE90DC0"/>
    <w:rsid w:val="6DF36E56"/>
    <w:rsid w:val="6DF96429"/>
    <w:rsid w:val="6DFF018B"/>
    <w:rsid w:val="6E072901"/>
    <w:rsid w:val="6E093055"/>
    <w:rsid w:val="6E0C6169"/>
    <w:rsid w:val="6E0E59CE"/>
    <w:rsid w:val="6E277B0B"/>
    <w:rsid w:val="6E3477C3"/>
    <w:rsid w:val="6E355D52"/>
    <w:rsid w:val="6E43376F"/>
    <w:rsid w:val="6E492F1A"/>
    <w:rsid w:val="6E557C9B"/>
    <w:rsid w:val="6E693F43"/>
    <w:rsid w:val="6E721C4F"/>
    <w:rsid w:val="6E775CD9"/>
    <w:rsid w:val="6E865123"/>
    <w:rsid w:val="6E891568"/>
    <w:rsid w:val="6E894535"/>
    <w:rsid w:val="6E8E36E5"/>
    <w:rsid w:val="6E945956"/>
    <w:rsid w:val="6E9F1B60"/>
    <w:rsid w:val="6EA14B04"/>
    <w:rsid w:val="6EA832E3"/>
    <w:rsid w:val="6EAB023F"/>
    <w:rsid w:val="6EC261E0"/>
    <w:rsid w:val="6ED76777"/>
    <w:rsid w:val="6ED9396B"/>
    <w:rsid w:val="6EDB91D1"/>
    <w:rsid w:val="6EEA2E3D"/>
    <w:rsid w:val="6EF9081B"/>
    <w:rsid w:val="6F057012"/>
    <w:rsid w:val="6F176B74"/>
    <w:rsid w:val="6F356686"/>
    <w:rsid w:val="6F3A0AB4"/>
    <w:rsid w:val="6F451E31"/>
    <w:rsid w:val="6F4E0370"/>
    <w:rsid w:val="6F4F7B98"/>
    <w:rsid w:val="6F5953DE"/>
    <w:rsid w:val="6F645123"/>
    <w:rsid w:val="6F6551A2"/>
    <w:rsid w:val="6F6B6EC0"/>
    <w:rsid w:val="6F887A72"/>
    <w:rsid w:val="6F963F3C"/>
    <w:rsid w:val="6F99422C"/>
    <w:rsid w:val="6FA128E1"/>
    <w:rsid w:val="6FA50623"/>
    <w:rsid w:val="6FB70357"/>
    <w:rsid w:val="6FF00C7D"/>
    <w:rsid w:val="6FF9170D"/>
    <w:rsid w:val="6FFC002F"/>
    <w:rsid w:val="700442D0"/>
    <w:rsid w:val="702F4391"/>
    <w:rsid w:val="7036127C"/>
    <w:rsid w:val="704020FA"/>
    <w:rsid w:val="70476155"/>
    <w:rsid w:val="7056191E"/>
    <w:rsid w:val="705A140E"/>
    <w:rsid w:val="70726E22"/>
    <w:rsid w:val="7075168E"/>
    <w:rsid w:val="707A560C"/>
    <w:rsid w:val="707F2C23"/>
    <w:rsid w:val="708E7050"/>
    <w:rsid w:val="709C7E67"/>
    <w:rsid w:val="709D1CA5"/>
    <w:rsid w:val="70AB3A18"/>
    <w:rsid w:val="70B054D2"/>
    <w:rsid w:val="70D72A5F"/>
    <w:rsid w:val="70E4097B"/>
    <w:rsid w:val="70E64A50"/>
    <w:rsid w:val="70EF44D3"/>
    <w:rsid w:val="71083D8C"/>
    <w:rsid w:val="710E2334"/>
    <w:rsid w:val="7113776B"/>
    <w:rsid w:val="71372356"/>
    <w:rsid w:val="713734FD"/>
    <w:rsid w:val="713D6D3A"/>
    <w:rsid w:val="714D11BD"/>
    <w:rsid w:val="714F2E0B"/>
    <w:rsid w:val="71570DA3"/>
    <w:rsid w:val="7157594D"/>
    <w:rsid w:val="71665B90"/>
    <w:rsid w:val="7170065C"/>
    <w:rsid w:val="71722787"/>
    <w:rsid w:val="71791D68"/>
    <w:rsid w:val="71797A41"/>
    <w:rsid w:val="717E441A"/>
    <w:rsid w:val="71885DD2"/>
    <w:rsid w:val="718D75C1"/>
    <w:rsid w:val="71904F9D"/>
    <w:rsid w:val="71AF5789"/>
    <w:rsid w:val="71BB41D0"/>
    <w:rsid w:val="71BC02E9"/>
    <w:rsid w:val="71BD4B42"/>
    <w:rsid w:val="71C81208"/>
    <w:rsid w:val="71CA5696"/>
    <w:rsid w:val="71CE6D52"/>
    <w:rsid w:val="71DB6C48"/>
    <w:rsid w:val="71DF5587"/>
    <w:rsid w:val="71E60A6E"/>
    <w:rsid w:val="72133F6A"/>
    <w:rsid w:val="72163DE3"/>
    <w:rsid w:val="72165809"/>
    <w:rsid w:val="721E67E4"/>
    <w:rsid w:val="725D3437"/>
    <w:rsid w:val="726148AD"/>
    <w:rsid w:val="726B40B8"/>
    <w:rsid w:val="726D0CA5"/>
    <w:rsid w:val="7273387F"/>
    <w:rsid w:val="72785291"/>
    <w:rsid w:val="727C2292"/>
    <w:rsid w:val="72822E9E"/>
    <w:rsid w:val="72A11576"/>
    <w:rsid w:val="72B119C3"/>
    <w:rsid w:val="72B5672A"/>
    <w:rsid w:val="72B62B48"/>
    <w:rsid w:val="72C8395B"/>
    <w:rsid w:val="72E66F89"/>
    <w:rsid w:val="72EC65AF"/>
    <w:rsid w:val="72F2278C"/>
    <w:rsid w:val="732B0E40"/>
    <w:rsid w:val="732B567B"/>
    <w:rsid w:val="732E489D"/>
    <w:rsid w:val="7338355D"/>
    <w:rsid w:val="7346094E"/>
    <w:rsid w:val="734819F2"/>
    <w:rsid w:val="734F621E"/>
    <w:rsid w:val="73677D96"/>
    <w:rsid w:val="73813156"/>
    <w:rsid w:val="73871051"/>
    <w:rsid w:val="738B39A0"/>
    <w:rsid w:val="738C4864"/>
    <w:rsid w:val="739F35DC"/>
    <w:rsid w:val="73B34DDE"/>
    <w:rsid w:val="73D204C6"/>
    <w:rsid w:val="73D4547C"/>
    <w:rsid w:val="73D57717"/>
    <w:rsid w:val="73D95504"/>
    <w:rsid w:val="73DD0602"/>
    <w:rsid w:val="73E21E46"/>
    <w:rsid w:val="73F751C6"/>
    <w:rsid w:val="73FD0DF5"/>
    <w:rsid w:val="73FD56F3"/>
    <w:rsid w:val="74063B36"/>
    <w:rsid w:val="741C69DA"/>
    <w:rsid w:val="742064CB"/>
    <w:rsid w:val="74220495"/>
    <w:rsid w:val="74257F85"/>
    <w:rsid w:val="743261FE"/>
    <w:rsid w:val="744C5512"/>
    <w:rsid w:val="74626BBA"/>
    <w:rsid w:val="747351D5"/>
    <w:rsid w:val="748C4390"/>
    <w:rsid w:val="74AA048A"/>
    <w:rsid w:val="74AF784E"/>
    <w:rsid w:val="74B3656E"/>
    <w:rsid w:val="74C76728"/>
    <w:rsid w:val="74DD616A"/>
    <w:rsid w:val="74F82FA3"/>
    <w:rsid w:val="75107BA5"/>
    <w:rsid w:val="7530273D"/>
    <w:rsid w:val="7535244A"/>
    <w:rsid w:val="75463962"/>
    <w:rsid w:val="754A5259"/>
    <w:rsid w:val="75556648"/>
    <w:rsid w:val="755A3C5E"/>
    <w:rsid w:val="755C13AB"/>
    <w:rsid w:val="756728EB"/>
    <w:rsid w:val="7568637B"/>
    <w:rsid w:val="757D1493"/>
    <w:rsid w:val="75805AAF"/>
    <w:rsid w:val="758C42E8"/>
    <w:rsid w:val="758D193E"/>
    <w:rsid w:val="759A04FF"/>
    <w:rsid w:val="75A16F23"/>
    <w:rsid w:val="75A373B3"/>
    <w:rsid w:val="75A82C1C"/>
    <w:rsid w:val="75C15A8B"/>
    <w:rsid w:val="75C56285"/>
    <w:rsid w:val="75C94940"/>
    <w:rsid w:val="75D47A6F"/>
    <w:rsid w:val="75E654F2"/>
    <w:rsid w:val="75E8126A"/>
    <w:rsid w:val="75F257F1"/>
    <w:rsid w:val="75F47B98"/>
    <w:rsid w:val="7601232C"/>
    <w:rsid w:val="7604186E"/>
    <w:rsid w:val="760F4D23"/>
    <w:rsid w:val="76165DD7"/>
    <w:rsid w:val="762A1882"/>
    <w:rsid w:val="762D1373"/>
    <w:rsid w:val="76360227"/>
    <w:rsid w:val="763C5112"/>
    <w:rsid w:val="763D108C"/>
    <w:rsid w:val="76450948"/>
    <w:rsid w:val="7652484D"/>
    <w:rsid w:val="766D176F"/>
    <w:rsid w:val="767C19B2"/>
    <w:rsid w:val="767D7C04"/>
    <w:rsid w:val="767E5FFC"/>
    <w:rsid w:val="768044A1"/>
    <w:rsid w:val="76830F5B"/>
    <w:rsid w:val="76880357"/>
    <w:rsid w:val="76984A3E"/>
    <w:rsid w:val="76AB7E3B"/>
    <w:rsid w:val="76B92C06"/>
    <w:rsid w:val="76C45833"/>
    <w:rsid w:val="76CF6212"/>
    <w:rsid w:val="76D4359C"/>
    <w:rsid w:val="76E47C83"/>
    <w:rsid w:val="76E75385"/>
    <w:rsid w:val="76F12B5E"/>
    <w:rsid w:val="76F31C74"/>
    <w:rsid w:val="76F605C0"/>
    <w:rsid w:val="770C371E"/>
    <w:rsid w:val="770E4D00"/>
    <w:rsid w:val="772122DC"/>
    <w:rsid w:val="772B1BE0"/>
    <w:rsid w:val="77367FC0"/>
    <w:rsid w:val="774F73DF"/>
    <w:rsid w:val="77552B9A"/>
    <w:rsid w:val="77553AAA"/>
    <w:rsid w:val="776361D8"/>
    <w:rsid w:val="77686F5C"/>
    <w:rsid w:val="776B4E89"/>
    <w:rsid w:val="776C3003"/>
    <w:rsid w:val="777FBDD6"/>
    <w:rsid w:val="77811976"/>
    <w:rsid w:val="77894387"/>
    <w:rsid w:val="77A954AE"/>
    <w:rsid w:val="77B91110"/>
    <w:rsid w:val="77BF249E"/>
    <w:rsid w:val="77C11D73"/>
    <w:rsid w:val="77E12415"/>
    <w:rsid w:val="77E335B4"/>
    <w:rsid w:val="77F751FE"/>
    <w:rsid w:val="78061E7B"/>
    <w:rsid w:val="78085B29"/>
    <w:rsid w:val="780879A1"/>
    <w:rsid w:val="781A76D5"/>
    <w:rsid w:val="782559BF"/>
    <w:rsid w:val="78292927"/>
    <w:rsid w:val="782B6988"/>
    <w:rsid w:val="782E08F1"/>
    <w:rsid w:val="78361C89"/>
    <w:rsid w:val="783C3374"/>
    <w:rsid w:val="784235D4"/>
    <w:rsid w:val="784B13D5"/>
    <w:rsid w:val="78570929"/>
    <w:rsid w:val="785B27BD"/>
    <w:rsid w:val="786848E1"/>
    <w:rsid w:val="786A065C"/>
    <w:rsid w:val="7877282E"/>
    <w:rsid w:val="7877673D"/>
    <w:rsid w:val="7879264D"/>
    <w:rsid w:val="78882890"/>
    <w:rsid w:val="789D678E"/>
    <w:rsid w:val="78A156B1"/>
    <w:rsid w:val="78A212A9"/>
    <w:rsid w:val="78AA7977"/>
    <w:rsid w:val="78AF212D"/>
    <w:rsid w:val="78B9350A"/>
    <w:rsid w:val="78BE5338"/>
    <w:rsid w:val="78DA1C7E"/>
    <w:rsid w:val="78DD498A"/>
    <w:rsid w:val="78E57A75"/>
    <w:rsid w:val="78F10436"/>
    <w:rsid w:val="78FB0617"/>
    <w:rsid w:val="78FD327E"/>
    <w:rsid w:val="79206F6D"/>
    <w:rsid w:val="792425B9"/>
    <w:rsid w:val="793074A6"/>
    <w:rsid w:val="79312F28"/>
    <w:rsid w:val="79336CA0"/>
    <w:rsid w:val="7953282C"/>
    <w:rsid w:val="79534A2E"/>
    <w:rsid w:val="796B01E8"/>
    <w:rsid w:val="797058BB"/>
    <w:rsid w:val="7973709D"/>
    <w:rsid w:val="797A2B65"/>
    <w:rsid w:val="797B75B8"/>
    <w:rsid w:val="79BD47BC"/>
    <w:rsid w:val="79C03657"/>
    <w:rsid w:val="79CC49FF"/>
    <w:rsid w:val="79CC6228"/>
    <w:rsid w:val="79D12015"/>
    <w:rsid w:val="79D26BE3"/>
    <w:rsid w:val="79E104AA"/>
    <w:rsid w:val="79E9392D"/>
    <w:rsid w:val="79EB1329"/>
    <w:rsid w:val="79FD5419"/>
    <w:rsid w:val="7A0348C4"/>
    <w:rsid w:val="7A0B3779"/>
    <w:rsid w:val="7A106FE1"/>
    <w:rsid w:val="7A144F09"/>
    <w:rsid w:val="7A1C7A6B"/>
    <w:rsid w:val="7A21395B"/>
    <w:rsid w:val="7A2860D9"/>
    <w:rsid w:val="7A2B3E1B"/>
    <w:rsid w:val="7A385EE3"/>
    <w:rsid w:val="7A46050B"/>
    <w:rsid w:val="7A4B626B"/>
    <w:rsid w:val="7A7237F8"/>
    <w:rsid w:val="7A780ECF"/>
    <w:rsid w:val="7A7F3524"/>
    <w:rsid w:val="7A845D87"/>
    <w:rsid w:val="7A886B78"/>
    <w:rsid w:val="7A904F95"/>
    <w:rsid w:val="7A9E283F"/>
    <w:rsid w:val="7AA023CB"/>
    <w:rsid w:val="7AA62872"/>
    <w:rsid w:val="7AB636E5"/>
    <w:rsid w:val="7AB94F83"/>
    <w:rsid w:val="7ABE4C8F"/>
    <w:rsid w:val="7AC8166A"/>
    <w:rsid w:val="7AC83572"/>
    <w:rsid w:val="7ACB3368"/>
    <w:rsid w:val="7AE364A4"/>
    <w:rsid w:val="7AE8553D"/>
    <w:rsid w:val="7AF34939"/>
    <w:rsid w:val="7AF4245F"/>
    <w:rsid w:val="7AFC08CD"/>
    <w:rsid w:val="7B0408F4"/>
    <w:rsid w:val="7B0E7C5F"/>
    <w:rsid w:val="7B160627"/>
    <w:rsid w:val="7B193C74"/>
    <w:rsid w:val="7B1979AB"/>
    <w:rsid w:val="7B1C1F1F"/>
    <w:rsid w:val="7B373D22"/>
    <w:rsid w:val="7B4E7899"/>
    <w:rsid w:val="7B5F5B2A"/>
    <w:rsid w:val="7B7610C6"/>
    <w:rsid w:val="7B785778"/>
    <w:rsid w:val="7B7B101C"/>
    <w:rsid w:val="7B892F1E"/>
    <w:rsid w:val="7B8C08E9"/>
    <w:rsid w:val="7B917CAE"/>
    <w:rsid w:val="7BB3231A"/>
    <w:rsid w:val="7BB6749A"/>
    <w:rsid w:val="7BB8348D"/>
    <w:rsid w:val="7BBA5457"/>
    <w:rsid w:val="7BD858DD"/>
    <w:rsid w:val="7BE349AD"/>
    <w:rsid w:val="7BE51199"/>
    <w:rsid w:val="7BF5023D"/>
    <w:rsid w:val="7C08581D"/>
    <w:rsid w:val="7C0B7A60"/>
    <w:rsid w:val="7C105077"/>
    <w:rsid w:val="7C1655B7"/>
    <w:rsid w:val="7C30077B"/>
    <w:rsid w:val="7C300A4B"/>
    <w:rsid w:val="7C405169"/>
    <w:rsid w:val="7C43369E"/>
    <w:rsid w:val="7C460A98"/>
    <w:rsid w:val="7C540D1F"/>
    <w:rsid w:val="7C541407"/>
    <w:rsid w:val="7C5A4544"/>
    <w:rsid w:val="7C605FFE"/>
    <w:rsid w:val="7C6453C2"/>
    <w:rsid w:val="7C653614"/>
    <w:rsid w:val="7C6576E5"/>
    <w:rsid w:val="7C703CFE"/>
    <w:rsid w:val="7C8C53E6"/>
    <w:rsid w:val="7C9F0C33"/>
    <w:rsid w:val="7CA81753"/>
    <w:rsid w:val="7CAA4F4C"/>
    <w:rsid w:val="7CAC38A6"/>
    <w:rsid w:val="7CAD6D69"/>
    <w:rsid w:val="7CB20482"/>
    <w:rsid w:val="7CB20EED"/>
    <w:rsid w:val="7CB21016"/>
    <w:rsid w:val="7CB9570E"/>
    <w:rsid w:val="7CD460A4"/>
    <w:rsid w:val="7CDB5685"/>
    <w:rsid w:val="7CE00EED"/>
    <w:rsid w:val="7CF77FE5"/>
    <w:rsid w:val="7CFB45A5"/>
    <w:rsid w:val="7D012ED6"/>
    <w:rsid w:val="7D056BA5"/>
    <w:rsid w:val="7D1A61A8"/>
    <w:rsid w:val="7D204D50"/>
    <w:rsid w:val="7D20753B"/>
    <w:rsid w:val="7D276B1C"/>
    <w:rsid w:val="7D2E2F27"/>
    <w:rsid w:val="7D34324E"/>
    <w:rsid w:val="7D376633"/>
    <w:rsid w:val="7D567CB0"/>
    <w:rsid w:val="7D706B0E"/>
    <w:rsid w:val="7D717D97"/>
    <w:rsid w:val="7D7635FF"/>
    <w:rsid w:val="7D9126EA"/>
    <w:rsid w:val="7D913F95"/>
    <w:rsid w:val="7D935F5F"/>
    <w:rsid w:val="7D965A4F"/>
    <w:rsid w:val="7D983576"/>
    <w:rsid w:val="7D9D9018"/>
    <w:rsid w:val="7DA05987"/>
    <w:rsid w:val="7DBD2FDC"/>
    <w:rsid w:val="7DC0487A"/>
    <w:rsid w:val="7DC06949"/>
    <w:rsid w:val="7DD531F7"/>
    <w:rsid w:val="7DE626F2"/>
    <w:rsid w:val="7DF73C8C"/>
    <w:rsid w:val="7DFE77EE"/>
    <w:rsid w:val="7E105802"/>
    <w:rsid w:val="7E13212B"/>
    <w:rsid w:val="7E1D5DB2"/>
    <w:rsid w:val="7E1E2B24"/>
    <w:rsid w:val="7E1E5148"/>
    <w:rsid w:val="7E254A04"/>
    <w:rsid w:val="7E3305D0"/>
    <w:rsid w:val="7E40602B"/>
    <w:rsid w:val="7E4B05E8"/>
    <w:rsid w:val="7E4B4A8C"/>
    <w:rsid w:val="7E6B2B63"/>
    <w:rsid w:val="7E7F0855"/>
    <w:rsid w:val="7E851D4C"/>
    <w:rsid w:val="7E8D082C"/>
    <w:rsid w:val="7E9E5113"/>
    <w:rsid w:val="7EA05185"/>
    <w:rsid w:val="7EA146AC"/>
    <w:rsid w:val="7EB4618D"/>
    <w:rsid w:val="7EB50157"/>
    <w:rsid w:val="7EB8654B"/>
    <w:rsid w:val="7EBF65DE"/>
    <w:rsid w:val="7EC02D84"/>
    <w:rsid w:val="7ECF746B"/>
    <w:rsid w:val="7ED85CFD"/>
    <w:rsid w:val="7ED95347"/>
    <w:rsid w:val="7EE34CC4"/>
    <w:rsid w:val="7EEB5927"/>
    <w:rsid w:val="7EFE052B"/>
    <w:rsid w:val="7EFE2A2F"/>
    <w:rsid w:val="7EFE81AC"/>
    <w:rsid w:val="7F017107"/>
    <w:rsid w:val="7F111682"/>
    <w:rsid w:val="7F1976DD"/>
    <w:rsid w:val="7F266502"/>
    <w:rsid w:val="7F2826D7"/>
    <w:rsid w:val="7F3379FA"/>
    <w:rsid w:val="7F390D88"/>
    <w:rsid w:val="7F3B065C"/>
    <w:rsid w:val="7F3F5106"/>
    <w:rsid w:val="7F6776A3"/>
    <w:rsid w:val="7F723D48"/>
    <w:rsid w:val="7F731593"/>
    <w:rsid w:val="7F8D5B38"/>
    <w:rsid w:val="7F92656E"/>
    <w:rsid w:val="7F945FBF"/>
    <w:rsid w:val="7FA93818"/>
    <w:rsid w:val="7FB56661"/>
    <w:rsid w:val="7FBE12DF"/>
    <w:rsid w:val="7FD14B1D"/>
    <w:rsid w:val="7FDD5BB8"/>
    <w:rsid w:val="7FE760C2"/>
    <w:rsid w:val="7FFE15C8"/>
    <w:rsid w:val="AFDE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Title" w:uiPriority="10" w:qFormat="1"/>
    <w:lsdException w:name="Default Paragraph Font" w:uiPriority="1" w:qFormat="1"/>
    <w:lsdException w:name="Body Text" w:qFormat="1"/>
    <w:lsdException w:name="Body Text Indent" w:qFormat="1"/>
    <w:lsdException w:name="Subtitle" w:qFormat="1"/>
    <w:lsdException w:name="Date" w:qFormat="1"/>
    <w:lsdException w:name="Body Text First Indent" w:uiPriority="99" w:qFormat="1"/>
    <w:lsdException w:name="Body Text 3" w:uiPriority="99" w:qFormat="1"/>
    <w:lsdException w:name="Body Text Indent 2" w:qFormat="1"/>
    <w:lsdException w:name="Hyperlink" w:uiPriority="99"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autoRedefine/>
    <w:qFormat/>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paragraph" w:styleId="4">
    <w:name w:val="heading 4"/>
    <w:basedOn w:val="a"/>
    <w:next w:val="a"/>
    <w:autoRedefine/>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autoRedefine/>
    <w:qFormat/>
    <w:rPr>
      <w:sz w:val="24"/>
    </w:rPr>
  </w:style>
  <w:style w:type="paragraph" w:styleId="8">
    <w:name w:val="index 8"/>
    <w:next w:val="a"/>
    <w:autoRedefine/>
    <w:qFormat/>
    <w:pPr>
      <w:widowControl w:val="0"/>
      <w:ind w:left="2940"/>
      <w:jc w:val="both"/>
    </w:pPr>
    <w:rPr>
      <w:rFonts w:ascii="方正仿宋_GBK" w:eastAsia="方正仿宋_GBK" w:cs="宋体"/>
      <w:kern w:val="2"/>
      <w:sz w:val="32"/>
      <w:szCs w:val="28"/>
    </w:rPr>
  </w:style>
  <w:style w:type="paragraph" w:styleId="a4">
    <w:name w:val="Normal Indent"/>
    <w:basedOn w:val="a"/>
    <w:next w:val="a0"/>
    <w:autoRedefine/>
    <w:uiPriority w:val="99"/>
    <w:qFormat/>
    <w:pPr>
      <w:ind w:firstLine="420"/>
    </w:pPr>
    <w:rPr>
      <w:rFonts w:ascii="Calibri" w:hAnsi="Calibri"/>
      <w:sz w:val="20"/>
      <w:szCs w:val="20"/>
    </w:rPr>
  </w:style>
  <w:style w:type="paragraph" w:styleId="a5">
    <w:name w:val="annotation text"/>
    <w:basedOn w:val="a"/>
    <w:link w:val="Char0"/>
    <w:autoRedefine/>
    <w:qFormat/>
    <w:pPr>
      <w:jc w:val="left"/>
    </w:pPr>
  </w:style>
  <w:style w:type="paragraph" w:styleId="30">
    <w:name w:val="Body Text 3"/>
    <w:basedOn w:val="a"/>
    <w:autoRedefine/>
    <w:uiPriority w:val="99"/>
    <w:qFormat/>
    <w:pPr>
      <w:spacing w:after="120"/>
    </w:pPr>
    <w:rPr>
      <w:sz w:val="16"/>
      <w:szCs w:val="16"/>
    </w:rPr>
  </w:style>
  <w:style w:type="paragraph" w:styleId="a6">
    <w:name w:val="Body Text Indent"/>
    <w:basedOn w:val="a"/>
    <w:autoRedefine/>
    <w:qFormat/>
    <w:pPr>
      <w:ind w:firstLine="570"/>
    </w:pPr>
    <w:rPr>
      <w:rFonts w:ascii="宋体" w:hAnsi="宋体"/>
      <w:sz w:val="28"/>
      <w:szCs w:val="20"/>
    </w:rPr>
  </w:style>
  <w:style w:type="paragraph" w:styleId="a7">
    <w:name w:val="Plain Text"/>
    <w:basedOn w:val="a"/>
    <w:autoRedefine/>
    <w:qFormat/>
    <w:rPr>
      <w:rFonts w:ascii="宋体" w:hAnsi="Courier New"/>
      <w:szCs w:val="20"/>
    </w:rPr>
  </w:style>
  <w:style w:type="paragraph" w:styleId="a8">
    <w:name w:val="Date"/>
    <w:basedOn w:val="a"/>
    <w:next w:val="a"/>
    <w:autoRedefine/>
    <w:qFormat/>
    <w:pPr>
      <w:autoSpaceDE w:val="0"/>
      <w:autoSpaceDN w:val="0"/>
      <w:adjustRightInd w:val="0"/>
      <w:textAlignment w:val="baseline"/>
    </w:pPr>
    <w:rPr>
      <w:rFonts w:ascii="宋体"/>
      <w:kern w:val="0"/>
      <w:sz w:val="28"/>
      <w:szCs w:val="20"/>
    </w:rPr>
  </w:style>
  <w:style w:type="paragraph" w:styleId="20">
    <w:name w:val="Body Text Indent 2"/>
    <w:basedOn w:val="a"/>
    <w:autoRedefine/>
    <w:qFormat/>
    <w:pPr>
      <w:spacing w:beforeLines="100" w:before="312" w:line="520" w:lineRule="exact"/>
      <w:ind w:firstLine="573"/>
    </w:pPr>
    <w:rPr>
      <w:sz w:val="28"/>
    </w:rPr>
  </w:style>
  <w:style w:type="paragraph" w:styleId="a9">
    <w:name w:val="Balloon Text"/>
    <w:basedOn w:val="a"/>
    <w:link w:val="Char1"/>
    <w:autoRedefine/>
    <w:qFormat/>
    <w:rPr>
      <w:sz w:val="18"/>
      <w:szCs w:val="18"/>
    </w:rPr>
  </w:style>
  <w:style w:type="paragraph" w:styleId="aa">
    <w:name w:val="footer"/>
    <w:basedOn w:val="a"/>
    <w:next w:val="a"/>
    <w:link w:val="Char2"/>
    <w:autoRedefine/>
    <w:qFormat/>
    <w:pPr>
      <w:tabs>
        <w:tab w:val="center" w:pos="4153"/>
        <w:tab w:val="right" w:pos="8306"/>
      </w:tabs>
      <w:snapToGrid w:val="0"/>
      <w:jc w:val="left"/>
    </w:pPr>
    <w:rPr>
      <w:sz w:val="18"/>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uiPriority w:val="39"/>
    <w:qFormat/>
    <w:pPr>
      <w:tabs>
        <w:tab w:val="left" w:pos="1050"/>
        <w:tab w:val="right" w:leader="middleDot" w:pos="9232"/>
      </w:tabs>
      <w:spacing w:before="120" w:after="120" w:line="360" w:lineRule="auto"/>
      <w:jc w:val="left"/>
    </w:pPr>
    <w:rPr>
      <w:rFonts w:ascii="黑体" w:eastAsia="黑体"/>
    </w:rPr>
  </w:style>
  <w:style w:type="paragraph" w:styleId="ac">
    <w:name w:val="List"/>
    <w:basedOn w:val="a"/>
    <w:autoRedefine/>
    <w:qFormat/>
    <w:pPr>
      <w:ind w:left="420" w:hanging="420"/>
    </w:pPr>
    <w:rPr>
      <w:rFonts w:ascii="Arial" w:eastAsia="楷体_GB2312" w:hAnsi="Arial"/>
    </w:rPr>
  </w:style>
  <w:style w:type="paragraph" w:styleId="21">
    <w:name w:val="toc 2"/>
    <w:basedOn w:val="a"/>
    <w:next w:val="a"/>
    <w:autoRedefine/>
    <w:uiPriority w:val="39"/>
    <w:qFormat/>
    <w:pPr>
      <w:tabs>
        <w:tab w:val="right" w:leader="dot" w:pos="8296"/>
      </w:tabs>
      <w:ind w:leftChars="200" w:left="420"/>
    </w:p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d">
    <w:name w:val="Normal (Web)"/>
    <w:basedOn w:val="a"/>
    <w:autoRedefine/>
    <w:qFormat/>
    <w:pPr>
      <w:spacing w:beforeAutospacing="1" w:afterAutospacing="1"/>
      <w:jc w:val="left"/>
    </w:pPr>
    <w:rPr>
      <w:kern w:val="0"/>
      <w:sz w:val="24"/>
    </w:rPr>
  </w:style>
  <w:style w:type="paragraph" w:styleId="ae">
    <w:name w:val="Title"/>
    <w:basedOn w:val="a"/>
    <w:next w:val="a"/>
    <w:autoRedefine/>
    <w:uiPriority w:val="10"/>
    <w:qFormat/>
    <w:pPr>
      <w:spacing w:before="240" w:after="60"/>
      <w:jc w:val="center"/>
      <w:outlineLvl w:val="0"/>
    </w:pPr>
    <w:rPr>
      <w:rFonts w:ascii="Cambria" w:hAnsi="Cambria"/>
      <w:b/>
      <w:bCs/>
      <w:kern w:val="0"/>
      <w:sz w:val="32"/>
      <w:szCs w:val="32"/>
    </w:rPr>
  </w:style>
  <w:style w:type="paragraph" w:styleId="af">
    <w:name w:val="annotation subject"/>
    <w:basedOn w:val="a5"/>
    <w:next w:val="a5"/>
    <w:link w:val="Char3"/>
    <w:autoRedefine/>
    <w:qFormat/>
    <w:rPr>
      <w:b/>
      <w:bCs/>
    </w:rPr>
  </w:style>
  <w:style w:type="paragraph" w:styleId="af0">
    <w:name w:val="Body Text First Indent"/>
    <w:basedOn w:val="a0"/>
    <w:autoRedefine/>
    <w:uiPriority w:val="99"/>
    <w:qFormat/>
    <w:pPr>
      <w:spacing w:after="120"/>
      <w:ind w:firstLineChars="100" w:firstLine="420"/>
    </w:pPr>
    <w:rPr>
      <w:sz w:val="21"/>
    </w:rPr>
  </w:style>
  <w:style w:type="table" w:styleId="af1">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autoRedefine/>
    <w:qFormat/>
    <w:rPr>
      <w:b/>
      <w:bCs/>
    </w:rPr>
  </w:style>
  <w:style w:type="character" w:styleId="af3">
    <w:name w:val="Emphasis"/>
    <w:basedOn w:val="a1"/>
    <w:autoRedefine/>
    <w:uiPriority w:val="20"/>
    <w:qFormat/>
    <w:rPr>
      <w:i/>
      <w:iCs/>
    </w:rPr>
  </w:style>
  <w:style w:type="character" w:styleId="af4">
    <w:name w:val="Hyperlink"/>
    <w:autoRedefine/>
    <w:uiPriority w:val="99"/>
    <w:qFormat/>
    <w:rPr>
      <w:color w:val="0000FF"/>
      <w:u w:val="single"/>
    </w:rPr>
  </w:style>
  <w:style w:type="character" w:styleId="af5">
    <w:name w:val="annotation reference"/>
    <w:basedOn w:val="a1"/>
    <w:autoRedefine/>
    <w:qFormat/>
    <w:rPr>
      <w:sz w:val="21"/>
      <w:szCs w:val="21"/>
    </w:rPr>
  </w:style>
  <w:style w:type="paragraph" w:customStyle="1" w:styleId="af6">
    <w:name w:val="表格文字"/>
    <w:basedOn w:val="af7"/>
    <w:autoRedefine/>
    <w:qFormat/>
    <w:pPr>
      <w:spacing w:before="25" w:after="25"/>
      <w:jc w:val="left"/>
    </w:pPr>
    <w:rPr>
      <w:bCs/>
      <w:spacing w:val="10"/>
      <w:sz w:val="24"/>
      <w:szCs w:val="20"/>
    </w:rPr>
  </w:style>
  <w:style w:type="paragraph" w:customStyle="1" w:styleId="af7">
    <w:name w:val="表格文字（两侧对齐）"/>
    <w:basedOn w:val="a"/>
    <w:autoRedefine/>
    <w:qFormat/>
    <w:pPr>
      <w:snapToGrid w:val="0"/>
    </w:pPr>
    <w:rPr>
      <w:kern w:val="0"/>
      <w:sz w:val="20"/>
    </w:rPr>
  </w:style>
  <w:style w:type="paragraph" w:customStyle="1" w:styleId="Default">
    <w:name w:val="Default"/>
    <w:next w:val="6"/>
    <w:autoRedefine/>
    <w:qFormat/>
    <w:pPr>
      <w:widowControl w:val="0"/>
      <w:autoSpaceDE w:val="0"/>
      <w:autoSpaceDN w:val="0"/>
      <w:adjustRightInd w:val="0"/>
    </w:pPr>
    <w:rPr>
      <w:rFonts w:ascii="宋体" w:cs="宋体"/>
      <w:color w:val="000000"/>
      <w:sz w:val="24"/>
      <w:szCs w:val="24"/>
    </w:rPr>
  </w:style>
  <w:style w:type="paragraph" w:customStyle="1" w:styleId="6">
    <w:name w:val="6'"/>
    <w:basedOn w:val="a"/>
    <w:next w:val="AOHead3"/>
    <w:autoRedefine/>
    <w:qFormat/>
    <w:pPr>
      <w:autoSpaceDE w:val="0"/>
      <w:autoSpaceDN w:val="0"/>
      <w:spacing w:line="320" w:lineRule="exact"/>
      <w:jc w:val="center"/>
    </w:pPr>
  </w:style>
  <w:style w:type="paragraph" w:customStyle="1" w:styleId="AOHead3">
    <w:name w:val="AOHead3"/>
    <w:basedOn w:val="a"/>
    <w:next w:val="a"/>
    <w:autoRedefine/>
    <w:qFormat/>
    <w:pPr>
      <w:widowControl/>
      <w:spacing w:line="360" w:lineRule="auto"/>
      <w:ind w:left="1260"/>
      <w:outlineLvl w:val="2"/>
    </w:pPr>
    <w:rPr>
      <w:rFonts w:ascii="宋体"/>
      <w:color w:val="0000FF"/>
      <w:sz w:val="24"/>
    </w:rPr>
  </w:style>
  <w:style w:type="paragraph" w:customStyle="1" w:styleId="Style3">
    <w:name w:val="_Style 3"/>
    <w:basedOn w:val="a"/>
    <w:autoRedefine/>
    <w:qFormat/>
    <w:pPr>
      <w:ind w:firstLineChars="200" w:firstLine="420"/>
    </w:pPr>
    <w:rPr>
      <w:sz w:val="20"/>
    </w:rPr>
  </w:style>
  <w:style w:type="character" w:customStyle="1" w:styleId="font01">
    <w:name w:val="font01"/>
    <w:autoRedefine/>
    <w:qFormat/>
    <w:rPr>
      <w:rFonts w:ascii="宋体" w:eastAsia="宋体" w:hAnsi="宋体" w:cs="宋体" w:hint="eastAsia"/>
      <w:color w:val="0000FF"/>
      <w:sz w:val="22"/>
      <w:szCs w:val="22"/>
      <w:u w:val="none"/>
    </w:rPr>
  </w:style>
  <w:style w:type="paragraph" w:customStyle="1" w:styleId="22">
    <w:name w:val="正文缩进2格"/>
    <w:basedOn w:val="a"/>
    <w:autoRedefine/>
    <w:qFormat/>
    <w:pPr>
      <w:spacing w:line="600" w:lineRule="exact"/>
      <w:ind w:firstLineChars="206" w:firstLine="639"/>
    </w:pPr>
    <w:rPr>
      <w:rFonts w:ascii="仿宋_GB2312" w:eastAsia="仿宋_GB2312" w:hAnsi="宋体"/>
      <w:sz w:val="31"/>
      <w:szCs w:val="28"/>
    </w:rPr>
  </w:style>
  <w:style w:type="paragraph" w:customStyle="1" w:styleId="11">
    <w:name w:val="正文缩进1"/>
    <w:basedOn w:val="23"/>
    <w:autoRedefine/>
    <w:qFormat/>
    <w:pPr>
      <w:widowControl/>
      <w:ind w:firstLine="420"/>
      <w:jc w:val="left"/>
    </w:pPr>
    <w:rPr>
      <w:rFonts w:ascii="Calibri" w:hAnsi="Calibri"/>
      <w:kern w:val="0"/>
    </w:rPr>
  </w:style>
  <w:style w:type="paragraph" w:customStyle="1" w:styleId="23">
    <w:name w:val="正文_2"/>
    <w:next w:val="11"/>
    <w:autoRedefine/>
    <w:qFormat/>
    <w:pPr>
      <w:widowControl w:val="0"/>
      <w:jc w:val="both"/>
    </w:pPr>
    <w:rPr>
      <w:rFonts w:cs="Calibri"/>
      <w:kern w:val="2"/>
      <w:sz w:val="21"/>
      <w:szCs w:val="21"/>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12">
    <w:name w:val="列表段落1"/>
    <w:basedOn w:val="a"/>
    <w:autoRedefine/>
    <w:uiPriority w:val="34"/>
    <w:qFormat/>
    <w:pPr>
      <w:widowControl/>
      <w:ind w:firstLineChars="200" w:firstLine="420"/>
      <w:jc w:val="left"/>
    </w:pPr>
    <w:rPr>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font21">
    <w:name w:val="font21"/>
    <w:basedOn w:val="a1"/>
    <w:autoRedefine/>
    <w:qFormat/>
    <w:rPr>
      <w:rFonts w:ascii="宋体" w:eastAsia="宋体" w:hAnsi="宋体" w:cs="宋体" w:hint="eastAsia"/>
      <w:b/>
      <w:bCs/>
      <w:color w:val="000000"/>
      <w:sz w:val="18"/>
      <w:szCs w:val="18"/>
      <w:u w:val="none"/>
    </w:rPr>
  </w:style>
  <w:style w:type="character" w:customStyle="1" w:styleId="font31">
    <w:name w:val="font31"/>
    <w:basedOn w:val="a1"/>
    <w:autoRedefine/>
    <w:qFormat/>
    <w:rPr>
      <w:rFonts w:ascii="宋体" w:eastAsia="宋体" w:hAnsi="宋体" w:cs="宋体" w:hint="eastAsia"/>
      <w:color w:val="000000"/>
      <w:sz w:val="21"/>
      <w:szCs w:val="21"/>
      <w:u w:val="none"/>
    </w:rPr>
  </w:style>
  <w:style w:type="character" w:customStyle="1" w:styleId="Char">
    <w:name w:val="正文文本 Char"/>
    <w:basedOn w:val="a1"/>
    <w:link w:val="a0"/>
    <w:autoRedefine/>
    <w:qFormat/>
    <w:rPr>
      <w:kern w:val="2"/>
      <w:sz w:val="21"/>
      <w:szCs w:val="24"/>
    </w:rPr>
  </w:style>
  <w:style w:type="paragraph" w:customStyle="1" w:styleId="24">
    <w:name w:val="列表段落2"/>
    <w:basedOn w:val="a"/>
    <w:autoRedefine/>
    <w:qFormat/>
    <w:pPr>
      <w:ind w:firstLineChars="200" w:firstLine="420"/>
    </w:pPr>
  </w:style>
  <w:style w:type="character" w:customStyle="1" w:styleId="Char2">
    <w:name w:val="页脚 Char"/>
    <w:basedOn w:val="a1"/>
    <w:link w:val="aa"/>
    <w:autoRedefine/>
    <w:qFormat/>
    <w:rPr>
      <w:kern w:val="2"/>
      <w:sz w:val="18"/>
      <w:szCs w:val="24"/>
    </w:rPr>
  </w:style>
  <w:style w:type="paragraph" w:customStyle="1" w:styleId="111">
    <w:name w:val="列出段落111"/>
    <w:basedOn w:val="a"/>
    <w:autoRedefine/>
    <w:qFormat/>
    <w:pPr>
      <w:ind w:firstLineChars="200" w:firstLine="420"/>
    </w:pPr>
    <w:rPr>
      <w:rFonts w:ascii="Calibri" w:hAnsi="Calibri"/>
      <w:kern w:val="0"/>
      <w:sz w:val="20"/>
      <w:szCs w:val="20"/>
    </w:rPr>
  </w:style>
  <w:style w:type="character" w:customStyle="1" w:styleId="Char0">
    <w:name w:val="批注文字 Char"/>
    <w:basedOn w:val="a1"/>
    <w:link w:val="a5"/>
    <w:autoRedefine/>
    <w:qFormat/>
    <w:rPr>
      <w:kern w:val="2"/>
      <w:sz w:val="21"/>
      <w:szCs w:val="24"/>
    </w:rPr>
  </w:style>
  <w:style w:type="character" w:customStyle="1" w:styleId="Char3">
    <w:name w:val="批注主题 Char"/>
    <w:basedOn w:val="Char0"/>
    <w:link w:val="af"/>
    <w:autoRedefine/>
    <w:qFormat/>
    <w:rPr>
      <w:b/>
      <w:bCs/>
      <w:kern w:val="2"/>
      <w:sz w:val="21"/>
      <w:szCs w:val="24"/>
    </w:rPr>
  </w:style>
  <w:style w:type="character" w:customStyle="1" w:styleId="Char1">
    <w:name w:val="批注框文本 Char"/>
    <w:basedOn w:val="a1"/>
    <w:link w:val="a9"/>
    <w:autoRedefine/>
    <w:qFormat/>
    <w:rPr>
      <w:kern w:val="2"/>
      <w:sz w:val="18"/>
      <w:szCs w:val="18"/>
    </w:rPr>
  </w:style>
  <w:style w:type="paragraph" w:styleId="af8">
    <w:name w:val="List Paragraph"/>
    <w:basedOn w:val="a"/>
    <w:autoRedefine/>
    <w:uiPriority w:val="99"/>
    <w:qFormat/>
    <w:pPr>
      <w:ind w:firstLineChars="200" w:firstLine="420"/>
    </w:pPr>
  </w:style>
  <w:style w:type="paragraph" w:styleId="af9">
    <w:name w:val="No Spacing"/>
    <w:autoRedefine/>
    <w:uiPriority w:val="99"/>
    <w:qFormat/>
    <w:rPr>
      <w:rFonts w:cs="Calibri"/>
      <w:sz w:val="22"/>
      <w:szCs w:val="22"/>
      <w:lang w:eastAsia="en-US"/>
    </w:rPr>
  </w:style>
  <w:style w:type="paragraph" w:customStyle="1" w:styleId="afa">
    <w:name w:val="[正文行首缩进]"/>
    <w:autoRedefine/>
    <w:qFormat/>
    <w:pPr>
      <w:widowControl w:val="0"/>
      <w:spacing w:line="360" w:lineRule="auto"/>
      <w:ind w:firstLineChars="200" w:firstLine="480"/>
      <w:jc w:val="both"/>
    </w:pPr>
    <w:rPr>
      <w:rFonts w:ascii="Calibri" w:hAnsi="Calibri" w:cs="宋体"/>
      <w:bCs/>
      <w:color w:val="000000"/>
      <w:kern w:val="2"/>
      <w:sz w:val="24"/>
      <w:szCs w:val="24"/>
    </w:rPr>
  </w:style>
  <w:style w:type="paragraph" w:customStyle="1" w:styleId="13">
    <w:name w:val="列出段落1"/>
    <w:basedOn w:val="a"/>
    <w:autoRedefine/>
    <w:uiPriority w:val="34"/>
    <w:qFormat/>
    <w:pPr>
      <w:widowControl/>
      <w:ind w:firstLineChars="200" w:firstLine="420"/>
      <w:jc w:val="left"/>
    </w:pPr>
    <w:rPr>
      <w:kern w:val="0"/>
      <w:sz w:val="20"/>
      <w:szCs w:val="20"/>
    </w:rPr>
  </w:style>
  <w:style w:type="table" w:customStyle="1" w:styleId="TableNormal">
    <w:name w:val="Table Normal"/>
    <w:autoRedefine/>
    <w:qFormat/>
    <w:tblPr>
      <w:tblCellMar>
        <w:top w:w="0" w:type="dxa"/>
        <w:left w:w="0" w:type="dxa"/>
        <w:bottom w:w="0" w:type="dxa"/>
        <w:right w:w="0" w:type="dxa"/>
      </w:tblCellMar>
    </w:tblPr>
  </w:style>
  <w:style w:type="paragraph" w:customStyle="1" w:styleId="BodyText2199d3ce4-d790-4d79-a529-6ee26d2e7e53">
    <w:name w:val="Body Text 2_199d3ce4-d790-4d79-a529-6ee26d2e7e53"/>
    <w:basedOn w:val="a"/>
    <w:autoRedefine/>
    <w:qFormat/>
    <w:pPr>
      <w:autoSpaceDE w:val="0"/>
      <w:autoSpaceDN w:val="0"/>
      <w:adjustRightInd w:val="0"/>
      <w:jc w:val="center"/>
    </w:pPr>
    <w:rPr>
      <w:rFonts w:ascii="Calibri" w:eastAsia="仿宋_GB2312" w:hAnsi="Calibri"/>
      <w:b/>
      <w:color w:val="000000"/>
      <w:sz w:val="24"/>
      <w:lang w:val="zh-CN"/>
    </w:rPr>
  </w:style>
  <w:style w:type="paragraph" w:customStyle="1" w:styleId="Bodytext1">
    <w:name w:val="Body text|1"/>
    <w:basedOn w:val="a"/>
    <w:autoRedefine/>
    <w:qFormat/>
    <w:pPr>
      <w:spacing w:after="260" w:line="434" w:lineRule="auto"/>
      <w:ind w:firstLine="400"/>
    </w:pPr>
    <w:rPr>
      <w:rFonts w:ascii="宋体" w:hAnsi="宋体" w:cs="宋体"/>
      <w:sz w:val="22"/>
      <w:szCs w:val="22"/>
      <w:lang w:val="zh-TW" w:eastAsia="zh-TW" w:bidi="zh-TW"/>
    </w:rPr>
  </w:style>
  <w:style w:type="paragraph" w:customStyle="1" w:styleId="afb">
    <w:name w:val="图"/>
    <w:basedOn w:val="a"/>
    <w:autoRedefine/>
    <w:qFormat/>
    <w:pPr>
      <w:keepNext/>
      <w:adjustRightInd w:val="0"/>
      <w:spacing w:before="60" w:after="60" w:line="300" w:lineRule="auto"/>
      <w:jc w:val="center"/>
      <w:textAlignment w:val="center"/>
    </w:pPr>
    <w:rPr>
      <w:snapToGrid w:val="0"/>
      <w:spacing w:val="20"/>
      <w:kern w:val="0"/>
      <w:sz w:val="24"/>
      <w:szCs w:val="20"/>
    </w:rPr>
  </w:style>
  <w:style w:type="character" w:customStyle="1" w:styleId="font41">
    <w:name w:val="font41"/>
    <w:basedOn w:val="a1"/>
    <w:autoRedefine/>
    <w:qFormat/>
    <w:rPr>
      <w:rFonts w:ascii="仿宋" w:eastAsia="仿宋" w:hAnsi="仿宋" w:cs="仿宋"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Title" w:uiPriority="10" w:qFormat="1"/>
    <w:lsdException w:name="Default Paragraph Font" w:uiPriority="1" w:qFormat="1"/>
    <w:lsdException w:name="Body Text" w:qFormat="1"/>
    <w:lsdException w:name="Body Text Indent" w:qFormat="1"/>
    <w:lsdException w:name="Subtitle" w:qFormat="1"/>
    <w:lsdException w:name="Date" w:qFormat="1"/>
    <w:lsdException w:name="Body Text First Indent" w:uiPriority="99" w:qFormat="1"/>
    <w:lsdException w:name="Body Text 3" w:uiPriority="99" w:qFormat="1"/>
    <w:lsdException w:name="Body Text Indent 2" w:qFormat="1"/>
    <w:lsdException w:name="Hyperlink" w:uiPriority="99"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autoRedefine/>
    <w:qFormat/>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paragraph" w:styleId="4">
    <w:name w:val="heading 4"/>
    <w:basedOn w:val="a"/>
    <w:next w:val="a"/>
    <w:autoRedefine/>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autoRedefine/>
    <w:qFormat/>
    <w:rPr>
      <w:sz w:val="24"/>
    </w:rPr>
  </w:style>
  <w:style w:type="paragraph" w:styleId="8">
    <w:name w:val="index 8"/>
    <w:next w:val="a"/>
    <w:autoRedefine/>
    <w:qFormat/>
    <w:pPr>
      <w:widowControl w:val="0"/>
      <w:ind w:left="2940"/>
      <w:jc w:val="both"/>
    </w:pPr>
    <w:rPr>
      <w:rFonts w:ascii="方正仿宋_GBK" w:eastAsia="方正仿宋_GBK" w:cs="宋体"/>
      <w:kern w:val="2"/>
      <w:sz w:val="32"/>
      <w:szCs w:val="28"/>
    </w:rPr>
  </w:style>
  <w:style w:type="paragraph" w:styleId="a4">
    <w:name w:val="Normal Indent"/>
    <w:basedOn w:val="a"/>
    <w:next w:val="a0"/>
    <w:autoRedefine/>
    <w:uiPriority w:val="99"/>
    <w:qFormat/>
    <w:pPr>
      <w:ind w:firstLine="420"/>
    </w:pPr>
    <w:rPr>
      <w:rFonts w:ascii="Calibri" w:hAnsi="Calibri"/>
      <w:sz w:val="20"/>
      <w:szCs w:val="20"/>
    </w:rPr>
  </w:style>
  <w:style w:type="paragraph" w:styleId="a5">
    <w:name w:val="annotation text"/>
    <w:basedOn w:val="a"/>
    <w:link w:val="Char0"/>
    <w:autoRedefine/>
    <w:qFormat/>
    <w:pPr>
      <w:jc w:val="left"/>
    </w:pPr>
  </w:style>
  <w:style w:type="paragraph" w:styleId="30">
    <w:name w:val="Body Text 3"/>
    <w:basedOn w:val="a"/>
    <w:autoRedefine/>
    <w:uiPriority w:val="99"/>
    <w:qFormat/>
    <w:pPr>
      <w:spacing w:after="120"/>
    </w:pPr>
    <w:rPr>
      <w:sz w:val="16"/>
      <w:szCs w:val="16"/>
    </w:rPr>
  </w:style>
  <w:style w:type="paragraph" w:styleId="a6">
    <w:name w:val="Body Text Indent"/>
    <w:basedOn w:val="a"/>
    <w:autoRedefine/>
    <w:qFormat/>
    <w:pPr>
      <w:ind w:firstLine="570"/>
    </w:pPr>
    <w:rPr>
      <w:rFonts w:ascii="宋体" w:hAnsi="宋体"/>
      <w:sz w:val="28"/>
      <w:szCs w:val="20"/>
    </w:rPr>
  </w:style>
  <w:style w:type="paragraph" w:styleId="a7">
    <w:name w:val="Plain Text"/>
    <w:basedOn w:val="a"/>
    <w:autoRedefine/>
    <w:qFormat/>
    <w:rPr>
      <w:rFonts w:ascii="宋体" w:hAnsi="Courier New"/>
      <w:szCs w:val="20"/>
    </w:rPr>
  </w:style>
  <w:style w:type="paragraph" w:styleId="a8">
    <w:name w:val="Date"/>
    <w:basedOn w:val="a"/>
    <w:next w:val="a"/>
    <w:autoRedefine/>
    <w:qFormat/>
    <w:pPr>
      <w:autoSpaceDE w:val="0"/>
      <w:autoSpaceDN w:val="0"/>
      <w:adjustRightInd w:val="0"/>
      <w:textAlignment w:val="baseline"/>
    </w:pPr>
    <w:rPr>
      <w:rFonts w:ascii="宋体"/>
      <w:kern w:val="0"/>
      <w:sz w:val="28"/>
      <w:szCs w:val="20"/>
    </w:rPr>
  </w:style>
  <w:style w:type="paragraph" w:styleId="20">
    <w:name w:val="Body Text Indent 2"/>
    <w:basedOn w:val="a"/>
    <w:autoRedefine/>
    <w:qFormat/>
    <w:pPr>
      <w:spacing w:beforeLines="100" w:before="312" w:line="520" w:lineRule="exact"/>
      <w:ind w:firstLine="573"/>
    </w:pPr>
    <w:rPr>
      <w:sz w:val="28"/>
    </w:rPr>
  </w:style>
  <w:style w:type="paragraph" w:styleId="a9">
    <w:name w:val="Balloon Text"/>
    <w:basedOn w:val="a"/>
    <w:link w:val="Char1"/>
    <w:autoRedefine/>
    <w:qFormat/>
    <w:rPr>
      <w:sz w:val="18"/>
      <w:szCs w:val="18"/>
    </w:rPr>
  </w:style>
  <w:style w:type="paragraph" w:styleId="aa">
    <w:name w:val="footer"/>
    <w:basedOn w:val="a"/>
    <w:next w:val="a"/>
    <w:link w:val="Char2"/>
    <w:autoRedefine/>
    <w:qFormat/>
    <w:pPr>
      <w:tabs>
        <w:tab w:val="center" w:pos="4153"/>
        <w:tab w:val="right" w:pos="8306"/>
      </w:tabs>
      <w:snapToGrid w:val="0"/>
      <w:jc w:val="left"/>
    </w:pPr>
    <w:rPr>
      <w:sz w:val="18"/>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uiPriority w:val="39"/>
    <w:qFormat/>
    <w:pPr>
      <w:tabs>
        <w:tab w:val="left" w:pos="1050"/>
        <w:tab w:val="right" w:leader="middleDot" w:pos="9232"/>
      </w:tabs>
      <w:spacing w:before="120" w:after="120" w:line="360" w:lineRule="auto"/>
      <w:jc w:val="left"/>
    </w:pPr>
    <w:rPr>
      <w:rFonts w:ascii="黑体" w:eastAsia="黑体"/>
    </w:rPr>
  </w:style>
  <w:style w:type="paragraph" w:styleId="ac">
    <w:name w:val="List"/>
    <w:basedOn w:val="a"/>
    <w:autoRedefine/>
    <w:qFormat/>
    <w:pPr>
      <w:ind w:left="420" w:hanging="420"/>
    </w:pPr>
    <w:rPr>
      <w:rFonts w:ascii="Arial" w:eastAsia="楷体_GB2312" w:hAnsi="Arial"/>
    </w:rPr>
  </w:style>
  <w:style w:type="paragraph" w:styleId="21">
    <w:name w:val="toc 2"/>
    <w:basedOn w:val="a"/>
    <w:next w:val="a"/>
    <w:autoRedefine/>
    <w:uiPriority w:val="39"/>
    <w:qFormat/>
    <w:pPr>
      <w:tabs>
        <w:tab w:val="right" w:leader="dot" w:pos="8296"/>
      </w:tabs>
      <w:ind w:leftChars="200" w:left="420"/>
    </w:p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d">
    <w:name w:val="Normal (Web)"/>
    <w:basedOn w:val="a"/>
    <w:autoRedefine/>
    <w:qFormat/>
    <w:pPr>
      <w:spacing w:beforeAutospacing="1" w:afterAutospacing="1"/>
      <w:jc w:val="left"/>
    </w:pPr>
    <w:rPr>
      <w:kern w:val="0"/>
      <w:sz w:val="24"/>
    </w:rPr>
  </w:style>
  <w:style w:type="paragraph" w:styleId="ae">
    <w:name w:val="Title"/>
    <w:basedOn w:val="a"/>
    <w:next w:val="a"/>
    <w:autoRedefine/>
    <w:uiPriority w:val="10"/>
    <w:qFormat/>
    <w:pPr>
      <w:spacing w:before="240" w:after="60"/>
      <w:jc w:val="center"/>
      <w:outlineLvl w:val="0"/>
    </w:pPr>
    <w:rPr>
      <w:rFonts w:ascii="Cambria" w:hAnsi="Cambria"/>
      <w:b/>
      <w:bCs/>
      <w:kern w:val="0"/>
      <w:sz w:val="32"/>
      <w:szCs w:val="32"/>
    </w:rPr>
  </w:style>
  <w:style w:type="paragraph" w:styleId="af">
    <w:name w:val="annotation subject"/>
    <w:basedOn w:val="a5"/>
    <w:next w:val="a5"/>
    <w:link w:val="Char3"/>
    <w:autoRedefine/>
    <w:qFormat/>
    <w:rPr>
      <w:b/>
      <w:bCs/>
    </w:rPr>
  </w:style>
  <w:style w:type="paragraph" w:styleId="af0">
    <w:name w:val="Body Text First Indent"/>
    <w:basedOn w:val="a0"/>
    <w:autoRedefine/>
    <w:uiPriority w:val="99"/>
    <w:qFormat/>
    <w:pPr>
      <w:spacing w:after="120"/>
      <w:ind w:firstLineChars="100" w:firstLine="420"/>
    </w:pPr>
    <w:rPr>
      <w:sz w:val="21"/>
    </w:rPr>
  </w:style>
  <w:style w:type="table" w:styleId="af1">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autoRedefine/>
    <w:qFormat/>
    <w:rPr>
      <w:b/>
      <w:bCs/>
    </w:rPr>
  </w:style>
  <w:style w:type="character" w:styleId="af3">
    <w:name w:val="Emphasis"/>
    <w:basedOn w:val="a1"/>
    <w:autoRedefine/>
    <w:uiPriority w:val="20"/>
    <w:qFormat/>
    <w:rPr>
      <w:i/>
      <w:iCs/>
    </w:rPr>
  </w:style>
  <w:style w:type="character" w:styleId="af4">
    <w:name w:val="Hyperlink"/>
    <w:autoRedefine/>
    <w:uiPriority w:val="99"/>
    <w:qFormat/>
    <w:rPr>
      <w:color w:val="0000FF"/>
      <w:u w:val="single"/>
    </w:rPr>
  </w:style>
  <w:style w:type="character" w:styleId="af5">
    <w:name w:val="annotation reference"/>
    <w:basedOn w:val="a1"/>
    <w:autoRedefine/>
    <w:qFormat/>
    <w:rPr>
      <w:sz w:val="21"/>
      <w:szCs w:val="21"/>
    </w:rPr>
  </w:style>
  <w:style w:type="paragraph" w:customStyle="1" w:styleId="af6">
    <w:name w:val="表格文字"/>
    <w:basedOn w:val="af7"/>
    <w:autoRedefine/>
    <w:qFormat/>
    <w:pPr>
      <w:spacing w:before="25" w:after="25"/>
      <w:jc w:val="left"/>
    </w:pPr>
    <w:rPr>
      <w:bCs/>
      <w:spacing w:val="10"/>
      <w:sz w:val="24"/>
      <w:szCs w:val="20"/>
    </w:rPr>
  </w:style>
  <w:style w:type="paragraph" w:customStyle="1" w:styleId="af7">
    <w:name w:val="表格文字（两侧对齐）"/>
    <w:basedOn w:val="a"/>
    <w:autoRedefine/>
    <w:qFormat/>
    <w:pPr>
      <w:snapToGrid w:val="0"/>
    </w:pPr>
    <w:rPr>
      <w:kern w:val="0"/>
      <w:sz w:val="20"/>
    </w:rPr>
  </w:style>
  <w:style w:type="paragraph" w:customStyle="1" w:styleId="Default">
    <w:name w:val="Default"/>
    <w:next w:val="6"/>
    <w:autoRedefine/>
    <w:qFormat/>
    <w:pPr>
      <w:widowControl w:val="0"/>
      <w:autoSpaceDE w:val="0"/>
      <w:autoSpaceDN w:val="0"/>
      <w:adjustRightInd w:val="0"/>
    </w:pPr>
    <w:rPr>
      <w:rFonts w:ascii="宋体" w:cs="宋体"/>
      <w:color w:val="000000"/>
      <w:sz w:val="24"/>
      <w:szCs w:val="24"/>
    </w:rPr>
  </w:style>
  <w:style w:type="paragraph" w:customStyle="1" w:styleId="6">
    <w:name w:val="6'"/>
    <w:basedOn w:val="a"/>
    <w:next w:val="AOHead3"/>
    <w:autoRedefine/>
    <w:qFormat/>
    <w:pPr>
      <w:autoSpaceDE w:val="0"/>
      <w:autoSpaceDN w:val="0"/>
      <w:spacing w:line="320" w:lineRule="exact"/>
      <w:jc w:val="center"/>
    </w:pPr>
  </w:style>
  <w:style w:type="paragraph" w:customStyle="1" w:styleId="AOHead3">
    <w:name w:val="AOHead3"/>
    <w:basedOn w:val="a"/>
    <w:next w:val="a"/>
    <w:autoRedefine/>
    <w:qFormat/>
    <w:pPr>
      <w:widowControl/>
      <w:spacing w:line="360" w:lineRule="auto"/>
      <w:ind w:left="1260"/>
      <w:outlineLvl w:val="2"/>
    </w:pPr>
    <w:rPr>
      <w:rFonts w:ascii="宋体"/>
      <w:color w:val="0000FF"/>
      <w:sz w:val="24"/>
    </w:rPr>
  </w:style>
  <w:style w:type="paragraph" w:customStyle="1" w:styleId="Style3">
    <w:name w:val="_Style 3"/>
    <w:basedOn w:val="a"/>
    <w:autoRedefine/>
    <w:qFormat/>
    <w:pPr>
      <w:ind w:firstLineChars="200" w:firstLine="420"/>
    </w:pPr>
    <w:rPr>
      <w:sz w:val="20"/>
    </w:rPr>
  </w:style>
  <w:style w:type="character" w:customStyle="1" w:styleId="font01">
    <w:name w:val="font01"/>
    <w:autoRedefine/>
    <w:qFormat/>
    <w:rPr>
      <w:rFonts w:ascii="宋体" w:eastAsia="宋体" w:hAnsi="宋体" w:cs="宋体" w:hint="eastAsia"/>
      <w:color w:val="0000FF"/>
      <w:sz w:val="22"/>
      <w:szCs w:val="22"/>
      <w:u w:val="none"/>
    </w:rPr>
  </w:style>
  <w:style w:type="paragraph" w:customStyle="1" w:styleId="22">
    <w:name w:val="正文缩进2格"/>
    <w:basedOn w:val="a"/>
    <w:autoRedefine/>
    <w:qFormat/>
    <w:pPr>
      <w:spacing w:line="600" w:lineRule="exact"/>
      <w:ind w:firstLineChars="206" w:firstLine="639"/>
    </w:pPr>
    <w:rPr>
      <w:rFonts w:ascii="仿宋_GB2312" w:eastAsia="仿宋_GB2312" w:hAnsi="宋体"/>
      <w:sz w:val="31"/>
      <w:szCs w:val="28"/>
    </w:rPr>
  </w:style>
  <w:style w:type="paragraph" w:customStyle="1" w:styleId="11">
    <w:name w:val="正文缩进1"/>
    <w:basedOn w:val="23"/>
    <w:autoRedefine/>
    <w:qFormat/>
    <w:pPr>
      <w:widowControl/>
      <w:ind w:firstLine="420"/>
      <w:jc w:val="left"/>
    </w:pPr>
    <w:rPr>
      <w:rFonts w:ascii="Calibri" w:hAnsi="Calibri"/>
      <w:kern w:val="0"/>
    </w:rPr>
  </w:style>
  <w:style w:type="paragraph" w:customStyle="1" w:styleId="23">
    <w:name w:val="正文_2"/>
    <w:next w:val="11"/>
    <w:autoRedefine/>
    <w:qFormat/>
    <w:pPr>
      <w:widowControl w:val="0"/>
      <w:jc w:val="both"/>
    </w:pPr>
    <w:rPr>
      <w:rFonts w:cs="Calibri"/>
      <w:kern w:val="2"/>
      <w:sz w:val="21"/>
      <w:szCs w:val="21"/>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12">
    <w:name w:val="列表段落1"/>
    <w:basedOn w:val="a"/>
    <w:autoRedefine/>
    <w:uiPriority w:val="34"/>
    <w:qFormat/>
    <w:pPr>
      <w:widowControl/>
      <w:ind w:firstLineChars="200" w:firstLine="420"/>
      <w:jc w:val="left"/>
    </w:pPr>
    <w:rPr>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font21">
    <w:name w:val="font21"/>
    <w:basedOn w:val="a1"/>
    <w:autoRedefine/>
    <w:qFormat/>
    <w:rPr>
      <w:rFonts w:ascii="宋体" w:eastAsia="宋体" w:hAnsi="宋体" w:cs="宋体" w:hint="eastAsia"/>
      <w:b/>
      <w:bCs/>
      <w:color w:val="000000"/>
      <w:sz w:val="18"/>
      <w:szCs w:val="18"/>
      <w:u w:val="none"/>
    </w:rPr>
  </w:style>
  <w:style w:type="character" w:customStyle="1" w:styleId="font31">
    <w:name w:val="font31"/>
    <w:basedOn w:val="a1"/>
    <w:autoRedefine/>
    <w:qFormat/>
    <w:rPr>
      <w:rFonts w:ascii="宋体" w:eastAsia="宋体" w:hAnsi="宋体" w:cs="宋体" w:hint="eastAsia"/>
      <w:color w:val="000000"/>
      <w:sz w:val="21"/>
      <w:szCs w:val="21"/>
      <w:u w:val="none"/>
    </w:rPr>
  </w:style>
  <w:style w:type="character" w:customStyle="1" w:styleId="Char">
    <w:name w:val="正文文本 Char"/>
    <w:basedOn w:val="a1"/>
    <w:link w:val="a0"/>
    <w:autoRedefine/>
    <w:qFormat/>
    <w:rPr>
      <w:kern w:val="2"/>
      <w:sz w:val="21"/>
      <w:szCs w:val="24"/>
    </w:rPr>
  </w:style>
  <w:style w:type="paragraph" w:customStyle="1" w:styleId="24">
    <w:name w:val="列表段落2"/>
    <w:basedOn w:val="a"/>
    <w:autoRedefine/>
    <w:qFormat/>
    <w:pPr>
      <w:ind w:firstLineChars="200" w:firstLine="420"/>
    </w:pPr>
  </w:style>
  <w:style w:type="character" w:customStyle="1" w:styleId="Char2">
    <w:name w:val="页脚 Char"/>
    <w:basedOn w:val="a1"/>
    <w:link w:val="aa"/>
    <w:autoRedefine/>
    <w:qFormat/>
    <w:rPr>
      <w:kern w:val="2"/>
      <w:sz w:val="18"/>
      <w:szCs w:val="24"/>
    </w:rPr>
  </w:style>
  <w:style w:type="paragraph" w:customStyle="1" w:styleId="111">
    <w:name w:val="列出段落111"/>
    <w:basedOn w:val="a"/>
    <w:autoRedefine/>
    <w:qFormat/>
    <w:pPr>
      <w:ind w:firstLineChars="200" w:firstLine="420"/>
    </w:pPr>
    <w:rPr>
      <w:rFonts w:ascii="Calibri" w:hAnsi="Calibri"/>
      <w:kern w:val="0"/>
      <w:sz w:val="20"/>
      <w:szCs w:val="20"/>
    </w:rPr>
  </w:style>
  <w:style w:type="character" w:customStyle="1" w:styleId="Char0">
    <w:name w:val="批注文字 Char"/>
    <w:basedOn w:val="a1"/>
    <w:link w:val="a5"/>
    <w:autoRedefine/>
    <w:qFormat/>
    <w:rPr>
      <w:kern w:val="2"/>
      <w:sz w:val="21"/>
      <w:szCs w:val="24"/>
    </w:rPr>
  </w:style>
  <w:style w:type="character" w:customStyle="1" w:styleId="Char3">
    <w:name w:val="批注主题 Char"/>
    <w:basedOn w:val="Char0"/>
    <w:link w:val="af"/>
    <w:autoRedefine/>
    <w:qFormat/>
    <w:rPr>
      <w:b/>
      <w:bCs/>
      <w:kern w:val="2"/>
      <w:sz w:val="21"/>
      <w:szCs w:val="24"/>
    </w:rPr>
  </w:style>
  <w:style w:type="character" w:customStyle="1" w:styleId="Char1">
    <w:name w:val="批注框文本 Char"/>
    <w:basedOn w:val="a1"/>
    <w:link w:val="a9"/>
    <w:autoRedefine/>
    <w:qFormat/>
    <w:rPr>
      <w:kern w:val="2"/>
      <w:sz w:val="18"/>
      <w:szCs w:val="18"/>
    </w:rPr>
  </w:style>
  <w:style w:type="paragraph" w:styleId="af8">
    <w:name w:val="List Paragraph"/>
    <w:basedOn w:val="a"/>
    <w:autoRedefine/>
    <w:uiPriority w:val="99"/>
    <w:qFormat/>
    <w:pPr>
      <w:ind w:firstLineChars="200" w:firstLine="420"/>
    </w:pPr>
  </w:style>
  <w:style w:type="paragraph" w:styleId="af9">
    <w:name w:val="No Spacing"/>
    <w:autoRedefine/>
    <w:uiPriority w:val="99"/>
    <w:qFormat/>
    <w:rPr>
      <w:rFonts w:cs="Calibri"/>
      <w:sz w:val="22"/>
      <w:szCs w:val="22"/>
      <w:lang w:eastAsia="en-US"/>
    </w:rPr>
  </w:style>
  <w:style w:type="paragraph" w:customStyle="1" w:styleId="afa">
    <w:name w:val="[正文行首缩进]"/>
    <w:autoRedefine/>
    <w:qFormat/>
    <w:pPr>
      <w:widowControl w:val="0"/>
      <w:spacing w:line="360" w:lineRule="auto"/>
      <w:ind w:firstLineChars="200" w:firstLine="480"/>
      <w:jc w:val="both"/>
    </w:pPr>
    <w:rPr>
      <w:rFonts w:ascii="Calibri" w:hAnsi="Calibri" w:cs="宋体"/>
      <w:bCs/>
      <w:color w:val="000000"/>
      <w:kern w:val="2"/>
      <w:sz w:val="24"/>
      <w:szCs w:val="24"/>
    </w:rPr>
  </w:style>
  <w:style w:type="paragraph" w:customStyle="1" w:styleId="13">
    <w:name w:val="列出段落1"/>
    <w:basedOn w:val="a"/>
    <w:autoRedefine/>
    <w:uiPriority w:val="34"/>
    <w:qFormat/>
    <w:pPr>
      <w:widowControl/>
      <w:ind w:firstLineChars="200" w:firstLine="420"/>
      <w:jc w:val="left"/>
    </w:pPr>
    <w:rPr>
      <w:kern w:val="0"/>
      <w:sz w:val="20"/>
      <w:szCs w:val="20"/>
    </w:rPr>
  </w:style>
  <w:style w:type="table" w:customStyle="1" w:styleId="TableNormal">
    <w:name w:val="Table Normal"/>
    <w:autoRedefine/>
    <w:qFormat/>
    <w:tblPr>
      <w:tblCellMar>
        <w:top w:w="0" w:type="dxa"/>
        <w:left w:w="0" w:type="dxa"/>
        <w:bottom w:w="0" w:type="dxa"/>
        <w:right w:w="0" w:type="dxa"/>
      </w:tblCellMar>
    </w:tblPr>
  </w:style>
  <w:style w:type="paragraph" w:customStyle="1" w:styleId="BodyText2199d3ce4-d790-4d79-a529-6ee26d2e7e53">
    <w:name w:val="Body Text 2_199d3ce4-d790-4d79-a529-6ee26d2e7e53"/>
    <w:basedOn w:val="a"/>
    <w:autoRedefine/>
    <w:qFormat/>
    <w:pPr>
      <w:autoSpaceDE w:val="0"/>
      <w:autoSpaceDN w:val="0"/>
      <w:adjustRightInd w:val="0"/>
      <w:jc w:val="center"/>
    </w:pPr>
    <w:rPr>
      <w:rFonts w:ascii="Calibri" w:eastAsia="仿宋_GB2312" w:hAnsi="Calibri"/>
      <w:b/>
      <w:color w:val="000000"/>
      <w:sz w:val="24"/>
      <w:lang w:val="zh-CN"/>
    </w:rPr>
  </w:style>
  <w:style w:type="paragraph" w:customStyle="1" w:styleId="Bodytext1">
    <w:name w:val="Body text|1"/>
    <w:basedOn w:val="a"/>
    <w:autoRedefine/>
    <w:qFormat/>
    <w:pPr>
      <w:spacing w:after="260" w:line="434" w:lineRule="auto"/>
      <w:ind w:firstLine="400"/>
    </w:pPr>
    <w:rPr>
      <w:rFonts w:ascii="宋体" w:hAnsi="宋体" w:cs="宋体"/>
      <w:sz w:val="22"/>
      <w:szCs w:val="22"/>
      <w:lang w:val="zh-TW" w:eastAsia="zh-TW" w:bidi="zh-TW"/>
    </w:rPr>
  </w:style>
  <w:style w:type="paragraph" w:customStyle="1" w:styleId="afb">
    <w:name w:val="图"/>
    <w:basedOn w:val="a"/>
    <w:autoRedefine/>
    <w:qFormat/>
    <w:pPr>
      <w:keepNext/>
      <w:adjustRightInd w:val="0"/>
      <w:spacing w:before="60" w:after="60" w:line="300" w:lineRule="auto"/>
      <w:jc w:val="center"/>
      <w:textAlignment w:val="center"/>
    </w:pPr>
    <w:rPr>
      <w:snapToGrid w:val="0"/>
      <w:spacing w:val="20"/>
      <w:kern w:val="0"/>
      <w:sz w:val="24"/>
      <w:szCs w:val="20"/>
    </w:rPr>
  </w:style>
  <w:style w:type="character" w:customStyle="1" w:styleId="font41">
    <w:name w:val="font41"/>
    <w:basedOn w:val="a1"/>
    <w:autoRedefine/>
    <w:qFormat/>
    <w:rPr>
      <w:rFonts w:ascii="仿宋" w:eastAsia="仿宋" w:hAnsi="仿宋" w:cs="仿宋"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192.168.70.199/seeyon/office/cache/20190929/-1981683210483646217/-1981683210483646217.html?rnd=94104.10036287415" TargetMode="Externa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4087</Words>
  <Characters>23299</Characters>
  <Application>Microsoft Office Word</Application>
  <DocSecurity>0</DocSecurity>
  <Lines>194</Lines>
  <Paragraphs>54</Paragraphs>
  <ScaleCrop>false</ScaleCrop>
  <Company>微软中国</Company>
  <LinksUpToDate>false</LinksUpToDate>
  <CharactersWithSpaces>27332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xb21cn</cp:lastModifiedBy>
  <cp:revision>4</cp:revision>
  <cp:lastPrinted>2023-11-03T12:50:00Z</cp:lastPrinted>
  <dcterms:created xsi:type="dcterms:W3CDTF">2025-09-12T06:46:00Z</dcterms:created>
  <dcterms:modified xsi:type="dcterms:W3CDTF">2025-09-12T07:19:00Z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BE5912FDE7F64A79B1474519006DEFDC_13</vt:lpwstr>
  </property>
  <property fmtid="{D5CDD505-2E9C-101B-9397-08002B2CF9AE}" pid="4" name="commondata">
    <vt:lpwstr>eyJoZGlkIjoiZGNiZjhiYWJkMzQ2ODliZDg0M2NkY2U3ZDYyYTQ3YzEifQ==</vt:lpwstr>
  </property>
</Properties>
</file>